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8DA" w:rsidRPr="002068DA" w:rsidRDefault="002068DA" w:rsidP="002068DA">
      <w:pPr>
        <w:pStyle w:val="Betarp"/>
        <w:spacing w:line="276" w:lineRule="auto"/>
        <w:jc w:val="center"/>
        <w:rPr>
          <w:b/>
          <w:sz w:val="22"/>
          <w:szCs w:val="22"/>
        </w:rPr>
      </w:pPr>
      <w:r w:rsidRPr="002068DA">
        <w:rPr>
          <w:b/>
          <w:sz w:val="22"/>
          <w:szCs w:val="22"/>
        </w:rPr>
        <w:t>LIETUVOS RESPUBLIKOS VALSTYBĖS SAUGUMO DEPARTAMENTO</w:t>
      </w:r>
    </w:p>
    <w:p w:rsidR="002068DA" w:rsidRPr="002068DA" w:rsidRDefault="002068DA" w:rsidP="002068DA">
      <w:pPr>
        <w:pStyle w:val="Betarp"/>
        <w:spacing w:line="276" w:lineRule="auto"/>
        <w:jc w:val="center"/>
        <w:rPr>
          <w:b/>
          <w:sz w:val="22"/>
          <w:szCs w:val="22"/>
        </w:rPr>
      </w:pPr>
      <w:r w:rsidRPr="002068DA">
        <w:rPr>
          <w:b/>
          <w:sz w:val="22"/>
          <w:szCs w:val="22"/>
        </w:rPr>
        <w:t xml:space="preserve">VEIDRAODŽIŲ IR JŲ MONATVIMO </w:t>
      </w:r>
      <w:r w:rsidR="00343881">
        <w:rPr>
          <w:b/>
          <w:sz w:val="22"/>
          <w:szCs w:val="22"/>
          <w:lang w:val="lt-LT"/>
        </w:rPr>
        <w:t xml:space="preserve">DARBŲ </w:t>
      </w:r>
      <w:r w:rsidRPr="002068DA">
        <w:rPr>
          <w:b/>
          <w:sz w:val="22"/>
          <w:szCs w:val="22"/>
        </w:rPr>
        <w:t>MAŽOS VERTĖS PIRKIMO CVP IS PRIEMONĖMIS SĄLYGOS</w:t>
      </w:r>
    </w:p>
    <w:p w:rsidR="002068DA" w:rsidRPr="002068DA" w:rsidRDefault="002068DA" w:rsidP="002068DA">
      <w:pPr>
        <w:pStyle w:val="Betarp"/>
        <w:spacing w:line="276" w:lineRule="auto"/>
        <w:rPr>
          <w:sz w:val="22"/>
          <w:szCs w:val="22"/>
        </w:rPr>
      </w:pPr>
    </w:p>
    <w:p w:rsidR="002068DA" w:rsidRPr="002068DA" w:rsidRDefault="002068DA" w:rsidP="002068DA">
      <w:pPr>
        <w:pStyle w:val="Betarp"/>
        <w:tabs>
          <w:tab w:val="left" w:pos="709"/>
        </w:tabs>
        <w:spacing w:line="276" w:lineRule="auto"/>
        <w:rPr>
          <w:b/>
          <w:sz w:val="22"/>
          <w:szCs w:val="22"/>
          <w:lang w:val="en-US"/>
        </w:rPr>
      </w:pPr>
      <w:r w:rsidRPr="002068DA">
        <w:rPr>
          <w:b/>
          <w:sz w:val="22"/>
          <w:szCs w:val="22"/>
        </w:rPr>
        <w:tab/>
      </w:r>
      <w:r w:rsidRPr="002068DA">
        <w:rPr>
          <w:b/>
          <w:sz w:val="22"/>
          <w:szCs w:val="22"/>
          <w:lang w:val="en-US"/>
        </w:rPr>
        <w:t>1. BENDROS NUOSTATOS:</w:t>
      </w: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  <w:lang w:val="en-US"/>
        </w:rPr>
      </w:pPr>
      <w:r w:rsidRPr="002068DA">
        <w:rPr>
          <w:sz w:val="22"/>
          <w:szCs w:val="22"/>
          <w:lang w:val="en-US"/>
        </w:rPr>
        <w:tab/>
        <w:t xml:space="preserve">1.1. </w:t>
      </w:r>
      <w:proofErr w:type="spellStart"/>
      <w:r w:rsidRPr="002068DA">
        <w:rPr>
          <w:sz w:val="22"/>
          <w:szCs w:val="22"/>
          <w:lang w:val="en-US"/>
        </w:rPr>
        <w:t>Perkančioji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organizacija</w:t>
      </w:r>
      <w:proofErr w:type="spellEnd"/>
      <w:r w:rsidRPr="002068DA">
        <w:rPr>
          <w:sz w:val="22"/>
          <w:szCs w:val="22"/>
          <w:lang w:val="en-US"/>
        </w:rPr>
        <w:t xml:space="preserve"> – </w:t>
      </w:r>
      <w:proofErr w:type="spellStart"/>
      <w:r w:rsidRPr="002068DA">
        <w:rPr>
          <w:sz w:val="22"/>
          <w:szCs w:val="22"/>
          <w:lang w:val="en-US"/>
        </w:rPr>
        <w:t>Lietuvos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Respublikos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valstybės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saugumo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departamentas</w:t>
      </w:r>
      <w:proofErr w:type="spellEnd"/>
      <w:r w:rsidRPr="002068DA">
        <w:rPr>
          <w:sz w:val="22"/>
          <w:szCs w:val="22"/>
          <w:lang w:val="en-US"/>
        </w:rPr>
        <w:t xml:space="preserve"> – </w:t>
      </w:r>
      <w:proofErr w:type="spellStart"/>
      <w:r w:rsidRPr="002068DA">
        <w:rPr>
          <w:sz w:val="22"/>
          <w:szCs w:val="22"/>
          <w:lang w:val="en-US"/>
        </w:rPr>
        <w:t>kodas</w:t>
      </w:r>
      <w:proofErr w:type="spellEnd"/>
      <w:r w:rsidRPr="002068DA">
        <w:rPr>
          <w:sz w:val="22"/>
          <w:szCs w:val="22"/>
          <w:lang w:val="en-US"/>
        </w:rPr>
        <w:t xml:space="preserve"> 188675233, </w:t>
      </w:r>
      <w:proofErr w:type="spellStart"/>
      <w:r w:rsidRPr="002068DA">
        <w:rPr>
          <w:sz w:val="22"/>
          <w:szCs w:val="22"/>
          <w:lang w:val="en-US"/>
        </w:rPr>
        <w:t>adresas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Vytenio</w:t>
      </w:r>
      <w:proofErr w:type="spellEnd"/>
      <w:r w:rsidRPr="002068DA">
        <w:rPr>
          <w:sz w:val="22"/>
          <w:szCs w:val="22"/>
          <w:lang w:val="en-US"/>
        </w:rPr>
        <w:t xml:space="preserve"> g. 1, Vilnius. </w:t>
      </w:r>
      <w:proofErr w:type="spellStart"/>
      <w:r w:rsidRPr="002068DA">
        <w:rPr>
          <w:sz w:val="22"/>
          <w:szCs w:val="22"/>
          <w:lang w:val="en-US"/>
        </w:rPr>
        <w:t>Pirkimas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atliekamas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vadovaujantis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Lietuvos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Respublikos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valstybės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saugumo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departamento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direktoriaus</w:t>
      </w:r>
      <w:proofErr w:type="spellEnd"/>
      <w:r w:rsidRPr="002068DA">
        <w:rPr>
          <w:sz w:val="22"/>
          <w:szCs w:val="22"/>
          <w:lang w:val="en-US"/>
        </w:rPr>
        <w:t xml:space="preserve"> 2014 m. </w:t>
      </w:r>
      <w:proofErr w:type="spellStart"/>
      <w:r w:rsidRPr="002068DA">
        <w:rPr>
          <w:sz w:val="22"/>
          <w:szCs w:val="22"/>
          <w:lang w:val="en-US"/>
        </w:rPr>
        <w:t>gruodžio</w:t>
      </w:r>
      <w:proofErr w:type="spellEnd"/>
      <w:r w:rsidRPr="002068DA">
        <w:rPr>
          <w:sz w:val="22"/>
          <w:szCs w:val="22"/>
          <w:lang w:val="en-US"/>
        </w:rPr>
        <w:t xml:space="preserve"> 12 d. </w:t>
      </w:r>
      <w:proofErr w:type="spellStart"/>
      <w:r w:rsidRPr="002068DA">
        <w:rPr>
          <w:sz w:val="22"/>
          <w:szCs w:val="22"/>
          <w:lang w:val="en-US"/>
        </w:rPr>
        <w:t>įsakymu</w:t>
      </w:r>
      <w:proofErr w:type="spellEnd"/>
      <w:r w:rsidRPr="002068DA">
        <w:rPr>
          <w:sz w:val="22"/>
          <w:szCs w:val="22"/>
          <w:lang w:val="en-US"/>
        </w:rPr>
        <w:t xml:space="preserve"> Nr. 1-106 </w:t>
      </w:r>
      <w:proofErr w:type="spellStart"/>
      <w:r w:rsidRPr="002068DA">
        <w:rPr>
          <w:sz w:val="22"/>
          <w:szCs w:val="22"/>
          <w:lang w:val="en-US"/>
        </w:rPr>
        <w:t>patvirtintų</w:t>
      </w:r>
      <w:proofErr w:type="spellEnd"/>
      <w:r w:rsidRPr="002068DA">
        <w:rPr>
          <w:sz w:val="22"/>
          <w:szCs w:val="22"/>
          <w:lang w:val="en-US"/>
        </w:rPr>
        <w:t xml:space="preserve"> „</w:t>
      </w:r>
      <w:proofErr w:type="spellStart"/>
      <w:r w:rsidRPr="002068DA">
        <w:rPr>
          <w:sz w:val="22"/>
          <w:szCs w:val="22"/>
          <w:lang w:val="en-US"/>
        </w:rPr>
        <w:t>Lietuvos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Respublikos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valstybės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saugumo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departamento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supaprastintų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viešųjų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pirkimų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taisyklių</w:t>
      </w:r>
      <w:proofErr w:type="spellEnd"/>
      <w:r w:rsidRPr="002068DA">
        <w:rPr>
          <w:sz w:val="22"/>
          <w:szCs w:val="22"/>
          <w:lang w:val="en-US"/>
        </w:rPr>
        <w:t xml:space="preserve">“ XX </w:t>
      </w:r>
      <w:proofErr w:type="spellStart"/>
      <w:r w:rsidRPr="002068DA">
        <w:rPr>
          <w:sz w:val="22"/>
          <w:szCs w:val="22"/>
          <w:lang w:val="en-US"/>
        </w:rPr>
        <w:t>skyriumi</w:t>
      </w:r>
      <w:proofErr w:type="spellEnd"/>
      <w:r w:rsidRPr="002068DA">
        <w:rPr>
          <w:sz w:val="22"/>
          <w:szCs w:val="22"/>
          <w:lang w:val="en-US"/>
        </w:rPr>
        <w:t xml:space="preserve">. </w:t>
      </w: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  <w:lang w:val="en-US"/>
        </w:rPr>
      </w:pPr>
      <w:r w:rsidRPr="002068DA">
        <w:rPr>
          <w:sz w:val="22"/>
          <w:szCs w:val="22"/>
          <w:lang w:val="en-US"/>
        </w:rPr>
        <w:tab/>
        <w:t xml:space="preserve">1.2. </w:t>
      </w:r>
      <w:proofErr w:type="spellStart"/>
      <w:r w:rsidRPr="002068DA">
        <w:rPr>
          <w:sz w:val="22"/>
          <w:szCs w:val="22"/>
          <w:lang w:val="en-US"/>
        </w:rPr>
        <w:t>Pirkimas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atliekamas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laikantis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lygiateisiškumo</w:t>
      </w:r>
      <w:proofErr w:type="spellEnd"/>
      <w:r w:rsidRPr="002068DA">
        <w:rPr>
          <w:sz w:val="22"/>
          <w:szCs w:val="22"/>
          <w:lang w:val="en-US"/>
        </w:rPr>
        <w:t xml:space="preserve">, </w:t>
      </w:r>
      <w:proofErr w:type="spellStart"/>
      <w:r w:rsidRPr="002068DA">
        <w:rPr>
          <w:sz w:val="22"/>
          <w:szCs w:val="22"/>
          <w:lang w:val="en-US"/>
        </w:rPr>
        <w:t>nediskriminavimo</w:t>
      </w:r>
      <w:proofErr w:type="spellEnd"/>
      <w:r w:rsidRPr="002068DA">
        <w:rPr>
          <w:sz w:val="22"/>
          <w:szCs w:val="22"/>
          <w:lang w:val="en-US"/>
        </w:rPr>
        <w:t xml:space="preserve">, </w:t>
      </w:r>
      <w:proofErr w:type="spellStart"/>
      <w:r w:rsidRPr="002068DA">
        <w:rPr>
          <w:sz w:val="22"/>
          <w:szCs w:val="22"/>
          <w:lang w:val="en-US"/>
        </w:rPr>
        <w:t>skaidrumo</w:t>
      </w:r>
      <w:proofErr w:type="spellEnd"/>
      <w:r w:rsidRPr="002068DA">
        <w:rPr>
          <w:sz w:val="22"/>
          <w:szCs w:val="22"/>
          <w:lang w:val="en-US"/>
        </w:rPr>
        <w:t xml:space="preserve">, </w:t>
      </w:r>
      <w:proofErr w:type="spellStart"/>
      <w:r w:rsidRPr="002068DA">
        <w:rPr>
          <w:sz w:val="22"/>
          <w:szCs w:val="22"/>
          <w:lang w:val="en-US"/>
        </w:rPr>
        <w:t>abipusio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pripažinimo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ir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proporcingumo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principų</w:t>
      </w:r>
      <w:proofErr w:type="spellEnd"/>
      <w:r w:rsidRPr="002068DA">
        <w:rPr>
          <w:sz w:val="22"/>
          <w:szCs w:val="22"/>
          <w:lang w:val="en-US"/>
        </w:rPr>
        <w:t xml:space="preserve">, </w:t>
      </w:r>
      <w:proofErr w:type="spellStart"/>
      <w:r w:rsidRPr="002068DA">
        <w:rPr>
          <w:sz w:val="22"/>
          <w:szCs w:val="22"/>
          <w:lang w:val="en-US"/>
        </w:rPr>
        <w:t>konfidencialumo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bei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nešališkumo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reikalavimų</w:t>
      </w:r>
      <w:proofErr w:type="spellEnd"/>
      <w:r w:rsidRPr="002068DA">
        <w:rPr>
          <w:sz w:val="22"/>
          <w:szCs w:val="22"/>
          <w:lang w:val="en-US"/>
        </w:rPr>
        <w:t>.</w:t>
      </w: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  <w:lang w:val="en-US"/>
        </w:rPr>
      </w:pPr>
      <w:r w:rsidRPr="002068DA">
        <w:rPr>
          <w:sz w:val="22"/>
          <w:szCs w:val="22"/>
          <w:lang w:val="en-US"/>
        </w:rPr>
        <w:tab/>
        <w:t xml:space="preserve">1.3. </w:t>
      </w:r>
      <w:proofErr w:type="spellStart"/>
      <w:r w:rsidRPr="002068DA">
        <w:rPr>
          <w:sz w:val="22"/>
          <w:szCs w:val="22"/>
          <w:lang w:val="en-US"/>
        </w:rPr>
        <w:t>Perkančios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organizacijos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įgaliotasis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asmuo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teikti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informaciją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apklausoje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pasiūlymo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pateikimo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klausimais</w:t>
      </w:r>
      <w:proofErr w:type="spellEnd"/>
      <w:r w:rsidRPr="002068DA">
        <w:rPr>
          <w:sz w:val="22"/>
          <w:szCs w:val="22"/>
          <w:lang w:val="en-US"/>
        </w:rPr>
        <w:t xml:space="preserve"> - </w:t>
      </w:r>
      <w:proofErr w:type="spellStart"/>
      <w:r w:rsidRPr="002068DA">
        <w:rPr>
          <w:sz w:val="22"/>
          <w:szCs w:val="22"/>
          <w:lang w:val="en-US"/>
        </w:rPr>
        <w:t>Jurgita</w:t>
      </w:r>
      <w:proofErr w:type="spellEnd"/>
      <w:r w:rsidRPr="002068DA">
        <w:rPr>
          <w:sz w:val="22"/>
          <w:szCs w:val="22"/>
          <w:lang w:val="en-US"/>
        </w:rPr>
        <w:t xml:space="preserve">, tel. 8 706 66451, </w:t>
      </w:r>
      <w:proofErr w:type="spellStart"/>
      <w:r w:rsidR="0058511C">
        <w:rPr>
          <w:sz w:val="22"/>
          <w:szCs w:val="22"/>
          <w:lang w:val="en-US"/>
        </w:rPr>
        <w:t>techninių</w:t>
      </w:r>
      <w:proofErr w:type="spellEnd"/>
      <w:r w:rsidR="0058511C">
        <w:rPr>
          <w:sz w:val="22"/>
          <w:szCs w:val="22"/>
          <w:lang w:val="en-US"/>
        </w:rPr>
        <w:t xml:space="preserve"> </w:t>
      </w:r>
      <w:proofErr w:type="spellStart"/>
      <w:r w:rsidR="0058511C">
        <w:rPr>
          <w:sz w:val="22"/>
          <w:szCs w:val="22"/>
          <w:lang w:val="en-US"/>
        </w:rPr>
        <w:t>reikalavimų</w:t>
      </w:r>
      <w:proofErr w:type="spellEnd"/>
      <w:r w:rsidR="0058511C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klausimais</w:t>
      </w:r>
      <w:proofErr w:type="spellEnd"/>
      <w:r w:rsidRPr="002068DA">
        <w:rPr>
          <w:sz w:val="22"/>
          <w:szCs w:val="22"/>
          <w:lang w:val="en-US"/>
        </w:rPr>
        <w:t xml:space="preserve"> – </w:t>
      </w:r>
      <w:proofErr w:type="spellStart"/>
      <w:r w:rsidRPr="002068DA">
        <w:rPr>
          <w:sz w:val="22"/>
          <w:szCs w:val="22"/>
          <w:lang w:val="en-US"/>
        </w:rPr>
        <w:t>Robertas</w:t>
      </w:r>
      <w:proofErr w:type="spellEnd"/>
      <w:r w:rsidRPr="002068DA">
        <w:rPr>
          <w:sz w:val="22"/>
          <w:szCs w:val="22"/>
          <w:lang w:val="en-US"/>
        </w:rPr>
        <w:t>, tel. 8 686 00160.</w:t>
      </w: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  <w:lang w:val="en-US"/>
        </w:rPr>
      </w:pP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  <w:lang w:val="en-US"/>
        </w:rPr>
      </w:pPr>
      <w:r w:rsidRPr="002068DA">
        <w:rPr>
          <w:b/>
          <w:sz w:val="22"/>
          <w:szCs w:val="22"/>
          <w:lang w:val="en-US"/>
        </w:rPr>
        <w:tab/>
        <w:t xml:space="preserve">2. PIRKIMO OBJEKTAS. </w:t>
      </w:r>
      <w:proofErr w:type="spellStart"/>
      <w:proofErr w:type="gramStart"/>
      <w:r w:rsidRPr="002068DA">
        <w:rPr>
          <w:sz w:val="22"/>
          <w:szCs w:val="22"/>
          <w:lang w:val="en-US"/>
        </w:rPr>
        <w:t>Veidrod</w:t>
      </w:r>
      <w:r w:rsidR="00E41299">
        <w:rPr>
          <w:sz w:val="22"/>
          <w:szCs w:val="22"/>
          <w:lang w:val="en-US"/>
        </w:rPr>
        <w:t>žiai</w:t>
      </w:r>
      <w:proofErr w:type="spellEnd"/>
      <w:r w:rsidR="00E41299">
        <w:rPr>
          <w:sz w:val="22"/>
          <w:szCs w:val="22"/>
          <w:lang w:val="en-US"/>
        </w:rPr>
        <w:t xml:space="preserve"> </w:t>
      </w:r>
      <w:proofErr w:type="spellStart"/>
      <w:r w:rsidR="00E41299">
        <w:rPr>
          <w:sz w:val="22"/>
          <w:szCs w:val="22"/>
          <w:lang w:val="en-US"/>
        </w:rPr>
        <w:t>ir</w:t>
      </w:r>
      <w:proofErr w:type="spellEnd"/>
      <w:r w:rsidR="00E41299">
        <w:rPr>
          <w:sz w:val="22"/>
          <w:szCs w:val="22"/>
          <w:lang w:val="en-US"/>
        </w:rPr>
        <w:t xml:space="preserve"> </w:t>
      </w:r>
      <w:proofErr w:type="spellStart"/>
      <w:r w:rsidR="00E41299">
        <w:rPr>
          <w:sz w:val="22"/>
          <w:szCs w:val="22"/>
          <w:lang w:val="en-US"/>
        </w:rPr>
        <w:t>jų</w:t>
      </w:r>
      <w:proofErr w:type="spellEnd"/>
      <w:r w:rsidR="00E41299">
        <w:rPr>
          <w:sz w:val="22"/>
          <w:szCs w:val="22"/>
          <w:lang w:val="en-US"/>
        </w:rPr>
        <w:t xml:space="preserve"> </w:t>
      </w:r>
      <w:proofErr w:type="spellStart"/>
      <w:r w:rsidR="00E41299">
        <w:rPr>
          <w:sz w:val="22"/>
          <w:szCs w:val="22"/>
          <w:lang w:val="en-US"/>
        </w:rPr>
        <w:t>montavimo</w:t>
      </w:r>
      <w:proofErr w:type="spellEnd"/>
      <w:r w:rsidR="00E41299">
        <w:rPr>
          <w:sz w:val="22"/>
          <w:szCs w:val="22"/>
          <w:lang w:val="en-US"/>
        </w:rPr>
        <w:t xml:space="preserve"> </w:t>
      </w:r>
      <w:proofErr w:type="spellStart"/>
      <w:r w:rsidR="00E41299">
        <w:rPr>
          <w:sz w:val="22"/>
          <w:szCs w:val="22"/>
          <w:lang w:val="en-US"/>
        </w:rPr>
        <w:t>darbai</w:t>
      </w:r>
      <w:proofErr w:type="spellEnd"/>
      <w:r w:rsidR="00E41299">
        <w:rPr>
          <w:sz w:val="22"/>
          <w:szCs w:val="22"/>
          <w:lang w:val="en-US"/>
        </w:rPr>
        <w:t>.</w:t>
      </w:r>
      <w:proofErr w:type="gramEnd"/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  <w:lang w:val="en-US"/>
        </w:rPr>
      </w:pP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  <w:lang w:val="en-US"/>
        </w:rPr>
      </w:pPr>
      <w:r w:rsidRPr="002068DA">
        <w:rPr>
          <w:sz w:val="22"/>
          <w:szCs w:val="22"/>
          <w:lang w:val="en-US"/>
        </w:rPr>
        <w:tab/>
      </w:r>
      <w:r w:rsidRPr="002068DA">
        <w:rPr>
          <w:b/>
          <w:sz w:val="22"/>
          <w:szCs w:val="22"/>
          <w:lang w:val="en-US"/>
        </w:rPr>
        <w:t xml:space="preserve">3. PIRKIMO BŪDAS. </w:t>
      </w:r>
      <w:proofErr w:type="spellStart"/>
      <w:proofErr w:type="gramStart"/>
      <w:r w:rsidRPr="002068DA">
        <w:rPr>
          <w:sz w:val="22"/>
          <w:szCs w:val="22"/>
          <w:lang w:val="en-US"/>
        </w:rPr>
        <w:t>Mažos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vertės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apklausa</w:t>
      </w:r>
      <w:proofErr w:type="spellEnd"/>
      <w:r w:rsidRPr="002068DA">
        <w:rPr>
          <w:sz w:val="22"/>
          <w:szCs w:val="22"/>
          <w:lang w:val="en-US"/>
        </w:rPr>
        <w:t xml:space="preserve"> CVP IS </w:t>
      </w:r>
      <w:proofErr w:type="spellStart"/>
      <w:r w:rsidRPr="002068DA">
        <w:rPr>
          <w:sz w:val="22"/>
          <w:szCs w:val="22"/>
          <w:lang w:val="en-US"/>
        </w:rPr>
        <w:t>priemonėmis</w:t>
      </w:r>
      <w:proofErr w:type="spellEnd"/>
      <w:r w:rsidRPr="002068DA">
        <w:rPr>
          <w:sz w:val="22"/>
          <w:szCs w:val="22"/>
          <w:lang w:val="en-US"/>
        </w:rPr>
        <w:t>.</w:t>
      </w:r>
      <w:proofErr w:type="gramEnd"/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  <w:lang w:val="en-US"/>
        </w:rPr>
      </w:pP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b/>
          <w:sz w:val="22"/>
          <w:szCs w:val="22"/>
          <w:lang w:val="en-US"/>
        </w:rPr>
      </w:pPr>
      <w:r w:rsidRPr="002068DA">
        <w:rPr>
          <w:b/>
          <w:sz w:val="22"/>
          <w:szCs w:val="22"/>
          <w:lang w:val="en-US"/>
        </w:rPr>
        <w:tab/>
        <w:t>4. TECHNINIAI REIKALAVIMAI:</w:t>
      </w: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  <w:lang w:val="en-US"/>
        </w:rPr>
      </w:pPr>
      <w:r w:rsidRPr="002068DA">
        <w:rPr>
          <w:sz w:val="22"/>
          <w:szCs w:val="22"/>
          <w:lang w:val="en-US"/>
        </w:rPr>
        <w:tab/>
        <w:t xml:space="preserve">4.1. </w:t>
      </w:r>
      <w:proofErr w:type="spellStart"/>
      <w:r w:rsidRPr="002068DA">
        <w:rPr>
          <w:sz w:val="22"/>
          <w:szCs w:val="22"/>
          <w:lang w:val="en-US"/>
        </w:rPr>
        <w:t>Veidrodžių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išmatavimai</w:t>
      </w:r>
      <w:proofErr w:type="spellEnd"/>
      <w:r w:rsidRPr="002068DA">
        <w:rPr>
          <w:sz w:val="22"/>
          <w:szCs w:val="22"/>
          <w:lang w:val="en-US"/>
        </w:rPr>
        <w:t>:</w:t>
      </w: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  <w:lang w:val="en-US"/>
        </w:rPr>
      </w:pPr>
      <w:r w:rsidRPr="002068DA">
        <w:rPr>
          <w:sz w:val="22"/>
          <w:szCs w:val="22"/>
          <w:lang w:val="en-US"/>
        </w:rPr>
        <w:tab/>
        <w:t xml:space="preserve">4.1.1. I </w:t>
      </w:r>
      <w:proofErr w:type="spellStart"/>
      <w:proofErr w:type="gramStart"/>
      <w:r w:rsidRPr="002068DA">
        <w:rPr>
          <w:sz w:val="22"/>
          <w:szCs w:val="22"/>
          <w:lang w:val="en-US"/>
        </w:rPr>
        <w:t>dalis</w:t>
      </w:r>
      <w:proofErr w:type="spellEnd"/>
      <w:proofErr w:type="gramEnd"/>
      <w:r w:rsidRPr="002068DA">
        <w:rPr>
          <w:sz w:val="22"/>
          <w:szCs w:val="22"/>
          <w:lang w:val="en-US"/>
        </w:rPr>
        <w:t xml:space="preserve">. </w:t>
      </w:r>
      <w:proofErr w:type="spellStart"/>
      <w:r w:rsidRPr="002068DA">
        <w:rPr>
          <w:sz w:val="22"/>
          <w:szCs w:val="22"/>
          <w:lang w:val="en-US"/>
        </w:rPr>
        <w:t>Veidrodžių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montuojamų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keturiose</w:t>
      </w:r>
      <w:proofErr w:type="spellEnd"/>
      <w:r w:rsidRPr="002068DA">
        <w:rPr>
          <w:sz w:val="22"/>
          <w:szCs w:val="22"/>
          <w:lang w:val="en-US"/>
        </w:rPr>
        <w:t xml:space="preserve"> WC </w:t>
      </w:r>
      <w:proofErr w:type="spellStart"/>
      <w:r w:rsidRPr="002068DA">
        <w:rPr>
          <w:sz w:val="22"/>
          <w:szCs w:val="22"/>
          <w:lang w:val="en-US"/>
        </w:rPr>
        <w:t>patalpose</w:t>
      </w:r>
      <w:proofErr w:type="spellEnd"/>
      <w:r w:rsidRPr="002068DA">
        <w:rPr>
          <w:sz w:val="22"/>
          <w:szCs w:val="22"/>
          <w:lang w:val="en-US"/>
        </w:rPr>
        <w:t>:</w:t>
      </w: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  <w:lang w:val="en-US"/>
        </w:rPr>
      </w:pPr>
      <w:r w:rsidRPr="002068DA">
        <w:rPr>
          <w:sz w:val="22"/>
          <w:szCs w:val="22"/>
          <w:lang w:val="en-US"/>
        </w:rPr>
        <w:tab/>
      </w:r>
      <w:r w:rsidRPr="002068DA">
        <w:rPr>
          <w:sz w:val="22"/>
          <w:szCs w:val="22"/>
          <w:lang w:val="en-US"/>
        </w:rPr>
        <w:tab/>
        <w:t xml:space="preserve">- </w:t>
      </w:r>
      <w:proofErr w:type="spellStart"/>
      <w:r w:rsidRPr="002068DA">
        <w:rPr>
          <w:sz w:val="22"/>
          <w:szCs w:val="22"/>
          <w:lang w:val="en-US"/>
        </w:rPr>
        <w:t>Plotis</w:t>
      </w:r>
      <w:proofErr w:type="spellEnd"/>
      <w:r w:rsidRPr="002068DA">
        <w:rPr>
          <w:sz w:val="22"/>
          <w:szCs w:val="22"/>
          <w:lang w:val="en-US"/>
        </w:rPr>
        <w:t xml:space="preserve"> – 3</w:t>
      </w:r>
      <w:proofErr w:type="gramStart"/>
      <w:r w:rsidRPr="002068DA">
        <w:rPr>
          <w:sz w:val="22"/>
          <w:szCs w:val="22"/>
          <w:lang w:val="en-US"/>
        </w:rPr>
        <w:t>,67</w:t>
      </w:r>
      <w:proofErr w:type="gramEnd"/>
      <w:r w:rsidRPr="002068DA">
        <w:rPr>
          <w:sz w:val="22"/>
          <w:szCs w:val="22"/>
          <w:lang w:val="en-US"/>
        </w:rPr>
        <w:t xml:space="preserve"> m. (3-jose </w:t>
      </w:r>
      <w:proofErr w:type="spellStart"/>
      <w:r w:rsidRPr="002068DA">
        <w:rPr>
          <w:sz w:val="22"/>
          <w:szCs w:val="22"/>
          <w:lang w:val="en-US"/>
        </w:rPr>
        <w:t>patalpose</w:t>
      </w:r>
      <w:proofErr w:type="spellEnd"/>
      <w:r w:rsidRPr="002068DA">
        <w:rPr>
          <w:sz w:val="22"/>
          <w:szCs w:val="22"/>
          <w:lang w:val="en-US"/>
        </w:rPr>
        <w:t xml:space="preserve">), 3,68 m. (1-noje </w:t>
      </w:r>
      <w:proofErr w:type="spellStart"/>
      <w:r w:rsidRPr="002068DA">
        <w:rPr>
          <w:sz w:val="22"/>
          <w:szCs w:val="22"/>
          <w:lang w:val="en-US"/>
        </w:rPr>
        <w:t>patalpoje</w:t>
      </w:r>
      <w:proofErr w:type="spellEnd"/>
      <w:r w:rsidRPr="002068DA">
        <w:rPr>
          <w:sz w:val="22"/>
          <w:szCs w:val="22"/>
          <w:lang w:val="en-US"/>
        </w:rPr>
        <w:t>);</w:t>
      </w: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  <w:lang w:val="en-US"/>
        </w:rPr>
      </w:pPr>
      <w:r w:rsidRPr="002068DA">
        <w:rPr>
          <w:sz w:val="22"/>
          <w:szCs w:val="22"/>
          <w:lang w:val="en-US"/>
        </w:rPr>
        <w:tab/>
      </w:r>
      <w:r w:rsidRPr="002068DA">
        <w:rPr>
          <w:sz w:val="22"/>
          <w:szCs w:val="22"/>
          <w:lang w:val="en-US"/>
        </w:rPr>
        <w:tab/>
        <w:t xml:space="preserve">- </w:t>
      </w:r>
      <w:proofErr w:type="spellStart"/>
      <w:r w:rsidRPr="002068DA">
        <w:rPr>
          <w:sz w:val="22"/>
          <w:szCs w:val="22"/>
          <w:lang w:val="en-US"/>
        </w:rPr>
        <w:t>Aukštis</w:t>
      </w:r>
      <w:proofErr w:type="spellEnd"/>
      <w:r w:rsidRPr="002068DA">
        <w:rPr>
          <w:sz w:val="22"/>
          <w:szCs w:val="22"/>
          <w:lang w:val="en-US"/>
        </w:rPr>
        <w:t xml:space="preserve"> – 0</w:t>
      </w:r>
      <w:proofErr w:type="gramStart"/>
      <w:r w:rsidRPr="002068DA">
        <w:rPr>
          <w:sz w:val="22"/>
          <w:szCs w:val="22"/>
          <w:lang w:val="en-US"/>
        </w:rPr>
        <w:t>,8</w:t>
      </w:r>
      <w:proofErr w:type="gramEnd"/>
      <w:r w:rsidRPr="002068DA">
        <w:rPr>
          <w:sz w:val="22"/>
          <w:szCs w:val="22"/>
          <w:lang w:val="en-US"/>
        </w:rPr>
        <w:t xml:space="preserve"> m..</w:t>
      </w: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  <w:lang w:val="en-US"/>
        </w:rPr>
      </w:pPr>
      <w:r w:rsidRPr="002068DA">
        <w:rPr>
          <w:sz w:val="22"/>
          <w:szCs w:val="22"/>
          <w:lang w:val="en-US"/>
        </w:rPr>
        <w:tab/>
      </w:r>
      <w:proofErr w:type="gramStart"/>
      <w:r w:rsidRPr="002068DA">
        <w:rPr>
          <w:sz w:val="22"/>
          <w:szCs w:val="22"/>
          <w:lang w:val="en-US"/>
        </w:rPr>
        <w:t xml:space="preserve">I </w:t>
      </w:r>
      <w:proofErr w:type="spellStart"/>
      <w:r w:rsidRPr="002068DA">
        <w:rPr>
          <w:sz w:val="22"/>
          <w:szCs w:val="22"/>
          <w:lang w:val="en-US"/>
        </w:rPr>
        <w:t>dalies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veidrodis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gali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būti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suskirstytas</w:t>
      </w:r>
      <w:proofErr w:type="spellEnd"/>
      <w:r w:rsidRPr="002068DA">
        <w:rPr>
          <w:sz w:val="22"/>
          <w:szCs w:val="22"/>
          <w:lang w:val="en-US"/>
        </w:rPr>
        <w:t xml:space="preserve"> į du </w:t>
      </w:r>
      <w:proofErr w:type="spellStart"/>
      <w:r w:rsidRPr="002068DA">
        <w:rPr>
          <w:sz w:val="22"/>
          <w:szCs w:val="22"/>
          <w:lang w:val="en-US"/>
        </w:rPr>
        <w:t>atskirus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segmentus</w:t>
      </w:r>
      <w:proofErr w:type="spellEnd"/>
      <w:r w:rsidRPr="002068DA">
        <w:rPr>
          <w:sz w:val="22"/>
          <w:szCs w:val="22"/>
          <w:lang w:val="en-US"/>
        </w:rPr>
        <w:t xml:space="preserve">, </w:t>
      </w:r>
      <w:proofErr w:type="spellStart"/>
      <w:r w:rsidRPr="002068DA">
        <w:rPr>
          <w:sz w:val="22"/>
          <w:szCs w:val="22"/>
          <w:lang w:val="en-US"/>
        </w:rPr>
        <w:t>Segmentų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dydį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derinti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su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Užsakovu</w:t>
      </w:r>
      <w:proofErr w:type="spellEnd"/>
      <w:r w:rsidRPr="002068DA">
        <w:rPr>
          <w:sz w:val="22"/>
          <w:szCs w:val="22"/>
          <w:lang w:val="en-US"/>
        </w:rPr>
        <w:t>.</w:t>
      </w:r>
      <w:proofErr w:type="gramEnd"/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  <w:lang w:val="en-US"/>
        </w:rPr>
      </w:pPr>
      <w:r w:rsidRPr="002068DA">
        <w:rPr>
          <w:sz w:val="22"/>
          <w:szCs w:val="22"/>
          <w:lang w:val="en-US"/>
        </w:rPr>
        <w:tab/>
        <w:t xml:space="preserve">4.1.2. II </w:t>
      </w:r>
      <w:proofErr w:type="spellStart"/>
      <w:proofErr w:type="gramStart"/>
      <w:r w:rsidRPr="002068DA">
        <w:rPr>
          <w:sz w:val="22"/>
          <w:szCs w:val="22"/>
          <w:lang w:val="en-US"/>
        </w:rPr>
        <w:t>dalis</w:t>
      </w:r>
      <w:proofErr w:type="spellEnd"/>
      <w:proofErr w:type="gramEnd"/>
      <w:r w:rsidRPr="002068DA">
        <w:rPr>
          <w:sz w:val="22"/>
          <w:szCs w:val="22"/>
          <w:lang w:val="en-US"/>
        </w:rPr>
        <w:t xml:space="preserve">. </w:t>
      </w:r>
      <w:proofErr w:type="spellStart"/>
      <w:r w:rsidRPr="002068DA">
        <w:rPr>
          <w:sz w:val="22"/>
          <w:szCs w:val="22"/>
          <w:lang w:val="en-US"/>
        </w:rPr>
        <w:t>Veidrodžių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montuojamų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keturiose</w:t>
      </w:r>
      <w:proofErr w:type="spellEnd"/>
      <w:r w:rsidRPr="002068DA">
        <w:rPr>
          <w:sz w:val="22"/>
          <w:szCs w:val="22"/>
          <w:lang w:val="en-US"/>
        </w:rPr>
        <w:t xml:space="preserve"> WC </w:t>
      </w:r>
      <w:proofErr w:type="spellStart"/>
      <w:r w:rsidRPr="002068DA">
        <w:rPr>
          <w:sz w:val="22"/>
          <w:szCs w:val="22"/>
          <w:lang w:val="en-US"/>
        </w:rPr>
        <w:t>patalpose</w:t>
      </w:r>
      <w:proofErr w:type="spellEnd"/>
      <w:r w:rsidRPr="002068DA">
        <w:rPr>
          <w:sz w:val="22"/>
          <w:szCs w:val="22"/>
          <w:lang w:val="en-US"/>
        </w:rPr>
        <w:t>:</w:t>
      </w: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  <w:lang w:val="en-US"/>
        </w:rPr>
      </w:pPr>
      <w:r w:rsidRPr="002068DA">
        <w:rPr>
          <w:sz w:val="22"/>
          <w:szCs w:val="22"/>
          <w:lang w:val="en-US"/>
        </w:rPr>
        <w:tab/>
      </w:r>
      <w:r w:rsidRPr="002068DA">
        <w:rPr>
          <w:sz w:val="22"/>
          <w:szCs w:val="22"/>
          <w:lang w:val="en-US"/>
        </w:rPr>
        <w:tab/>
        <w:t xml:space="preserve">- </w:t>
      </w:r>
      <w:proofErr w:type="spellStart"/>
      <w:r w:rsidRPr="002068DA">
        <w:rPr>
          <w:sz w:val="22"/>
          <w:szCs w:val="22"/>
          <w:lang w:val="en-US"/>
        </w:rPr>
        <w:t>Plotis</w:t>
      </w:r>
      <w:proofErr w:type="spellEnd"/>
      <w:r w:rsidRPr="002068DA">
        <w:rPr>
          <w:sz w:val="22"/>
          <w:szCs w:val="22"/>
          <w:lang w:val="en-US"/>
        </w:rPr>
        <w:t xml:space="preserve"> – 1</w:t>
      </w:r>
      <w:proofErr w:type="gramStart"/>
      <w:r w:rsidRPr="002068DA">
        <w:rPr>
          <w:sz w:val="22"/>
          <w:szCs w:val="22"/>
          <w:lang w:val="en-US"/>
        </w:rPr>
        <w:t>,80</w:t>
      </w:r>
      <w:proofErr w:type="gramEnd"/>
      <w:r w:rsidRPr="002068DA">
        <w:rPr>
          <w:sz w:val="22"/>
          <w:szCs w:val="22"/>
          <w:lang w:val="en-US"/>
        </w:rPr>
        <w:t xml:space="preserve"> m.;</w:t>
      </w: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  <w:lang w:val="en-US"/>
        </w:rPr>
      </w:pPr>
      <w:r w:rsidRPr="002068DA">
        <w:rPr>
          <w:sz w:val="22"/>
          <w:szCs w:val="22"/>
          <w:lang w:val="en-US"/>
        </w:rPr>
        <w:tab/>
      </w:r>
      <w:r w:rsidRPr="002068DA">
        <w:rPr>
          <w:sz w:val="22"/>
          <w:szCs w:val="22"/>
          <w:lang w:val="en-US"/>
        </w:rPr>
        <w:tab/>
        <w:t xml:space="preserve">- </w:t>
      </w:r>
      <w:proofErr w:type="spellStart"/>
      <w:r w:rsidRPr="002068DA">
        <w:rPr>
          <w:sz w:val="22"/>
          <w:szCs w:val="22"/>
          <w:lang w:val="en-US"/>
        </w:rPr>
        <w:t>Aukštis</w:t>
      </w:r>
      <w:proofErr w:type="spellEnd"/>
      <w:r w:rsidRPr="002068DA">
        <w:rPr>
          <w:sz w:val="22"/>
          <w:szCs w:val="22"/>
          <w:lang w:val="en-US"/>
        </w:rPr>
        <w:t xml:space="preserve"> – 0</w:t>
      </w:r>
      <w:proofErr w:type="gramStart"/>
      <w:r w:rsidRPr="002068DA">
        <w:rPr>
          <w:sz w:val="22"/>
          <w:szCs w:val="22"/>
          <w:lang w:val="en-US"/>
        </w:rPr>
        <w:t>,80</w:t>
      </w:r>
      <w:proofErr w:type="gramEnd"/>
      <w:r w:rsidRPr="002068DA">
        <w:rPr>
          <w:sz w:val="22"/>
          <w:szCs w:val="22"/>
          <w:lang w:val="en-US"/>
        </w:rPr>
        <w:t xml:space="preserve"> m..</w:t>
      </w: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  <w:lang w:val="en-US"/>
        </w:rPr>
      </w:pPr>
      <w:r w:rsidRPr="002068DA">
        <w:rPr>
          <w:sz w:val="22"/>
          <w:szCs w:val="22"/>
          <w:lang w:val="en-US"/>
        </w:rPr>
        <w:tab/>
        <w:t xml:space="preserve">4.1.3. III </w:t>
      </w:r>
      <w:proofErr w:type="spellStart"/>
      <w:proofErr w:type="gramStart"/>
      <w:r w:rsidRPr="002068DA">
        <w:rPr>
          <w:sz w:val="22"/>
          <w:szCs w:val="22"/>
          <w:lang w:val="en-US"/>
        </w:rPr>
        <w:t>dalis</w:t>
      </w:r>
      <w:proofErr w:type="spellEnd"/>
      <w:proofErr w:type="gramEnd"/>
      <w:r w:rsidRPr="002068DA">
        <w:rPr>
          <w:sz w:val="22"/>
          <w:szCs w:val="22"/>
          <w:lang w:val="en-US"/>
        </w:rPr>
        <w:t xml:space="preserve">. </w:t>
      </w:r>
      <w:proofErr w:type="spellStart"/>
      <w:r w:rsidRPr="002068DA">
        <w:rPr>
          <w:sz w:val="22"/>
          <w:szCs w:val="22"/>
          <w:lang w:val="en-US"/>
        </w:rPr>
        <w:t>Veidrodžių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montuojamų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dviejuose</w:t>
      </w:r>
      <w:proofErr w:type="spellEnd"/>
      <w:r w:rsidRPr="002068DA">
        <w:rPr>
          <w:sz w:val="22"/>
          <w:szCs w:val="22"/>
          <w:lang w:val="en-US"/>
        </w:rPr>
        <w:t xml:space="preserve"> WC - </w:t>
      </w:r>
      <w:proofErr w:type="spellStart"/>
      <w:r w:rsidRPr="002068DA">
        <w:rPr>
          <w:sz w:val="22"/>
          <w:szCs w:val="22"/>
          <w:lang w:val="en-US"/>
        </w:rPr>
        <w:t>dušo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patalpose</w:t>
      </w:r>
      <w:proofErr w:type="spellEnd"/>
      <w:r w:rsidRPr="002068DA">
        <w:rPr>
          <w:sz w:val="22"/>
          <w:szCs w:val="22"/>
          <w:lang w:val="en-US"/>
        </w:rPr>
        <w:t>:</w:t>
      </w: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  <w:lang w:val="en-US"/>
        </w:rPr>
      </w:pPr>
      <w:r w:rsidRPr="002068DA">
        <w:rPr>
          <w:sz w:val="22"/>
          <w:szCs w:val="22"/>
          <w:lang w:val="en-US"/>
        </w:rPr>
        <w:tab/>
      </w:r>
      <w:r w:rsidRPr="002068DA">
        <w:rPr>
          <w:sz w:val="22"/>
          <w:szCs w:val="22"/>
          <w:lang w:val="en-US"/>
        </w:rPr>
        <w:tab/>
        <w:t xml:space="preserve">- </w:t>
      </w:r>
      <w:proofErr w:type="spellStart"/>
      <w:r w:rsidRPr="002068DA">
        <w:rPr>
          <w:sz w:val="22"/>
          <w:szCs w:val="22"/>
          <w:lang w:val="en-US"/>
        </w:rPr>
        <w:t>Plotis</w:t>
      </w:r>
      <w:proofErr w:type="spellEnd"/>
      <w:r w:rsidRPr="002068DA">
        <w:rPr>
          <w:sz w:val="22"/>
          <w:szCs w:val="22"/>
          <w:lang w:val="en-US"/>
        </w:rPr>
        <w:t xml:space="preserve"> – 0</w:t>
      </w:r>
      <w:proofErr w:type="gramStart"/>
      <w:r w:rsidRPr="002068DA">
        <w:rPr>
          <w:sz w:val="22"/>
          <w:szCs w:val="22"/>
          <w:lang w:val="en-US"/>
        </w:rPr>
        <w:t>,54</w:t>
      </w:r>
      <w:proofErr w:type="gramEnd"/>
      <w:r w:rsidRPr="002068DA">
        <w:rPr>
          <w:sz w:val="22"/>
          <w:szCs w:val="22"/>
          <w:lang w:val="en-US"/>
        </w:rPr>
        <w:t xml:space="preserve"> m.;</w:t>
      </w: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  <w:lang w:val="en-US"/>
        </w:rPr>
      </w:pPr>
      <w:r w:rsidRPr="002068DA">
        <w:rPr>
          <w:sz w:val="22"/>
          <w:szCs w:val="22"/>
          <w:lang w:val="en-US"/>
        </w:rPr>
        <w:tab/>
      </w:r>
      <w:r w:rsidRPr="002068DA">
        <w:rPr>
          <w:sz w:val="22"/>
          <w:szCs w:val="22"/>
          <w:lang w:val="en-US"/>
        </w:rPr>
        <w:tab/>
        <w:t xml:space="preserve">- </w:t>
      </w:r>
      <w:proofErr w:type="spellStart"/>
      <w:r w:rsidRPr="002068DA">
        <w:rPr>
          <w:sz w:val="22"/>
          <w:szCs w:val="22"/>
          <w:lang w:val="en-US"/>
        </w:rPr>
        <w:t>Aukštis</w:t>
      </w:r>
      <w:proofErr w:type="spellEnd"/>
      <w:r w:rsidRPr="002068DA">
        <w:rPr>
          <w:sz w:val="22"/>
          <w:szCs w:val="22"/>
          <w:lang w:val="en-US"/>
        </w:rPr>
        <w:t xml:space="preserve"> – 0</w:t>
      </w:r>
      <w:proofErr w:type="gramStart"/>
      <w:r w:rsidRPr="002068DA">
        <w:rPr>
          <w:sz w:val="22"/>
          <w:szCs w:val="22"/>
          <w:lang w:val="en-US"/>
        </w:rPr>
        <w:t>,80</w:t>
      </w:r>
      <w:proofErr w:type="gramEnd"/>
      <w:r w:rsidRPr="002068DA">
        <w:rPr>
          <w:sz w:val="22"/>
          <w:szCs w:val="22"/>
          <w:lang w:val="en-US"/>
        </w:rPr>
        <w:t xml:space="preserve"> m..</w:t>
      </w: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  <w:lang w:val="en-US"/>
        </w:rPr>
      </w:pPr>
      <w:r w:rsidRPr="002068DA">
        <w:rPr>
          <w:sz w:val="22"/>
          <w:szCs w:val="22"/>
          <w:lang w:val="en-US"/>
        </w:rPr>
        <w:tab/>
        <w:t xml:space="preserve">4.2. </w:t>
      </w:r>
      <w:proofErr w:type="spellStart"/>
      <w:r w:rsidRPr="002068DA">
        <w:rPr>
          <w:sz w:val="22"/>
          <w:szCs w:val="22"/>
          <w:lang w:val="en-US"/>
        </w:rPr>
        <w:t>Veidrodžių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storis</w:t>
      </w:r>
      <w:proofErr w:type="spellEnd"/>
      <w:r w:rsidRPr="002068DA">
        <w:rPr>
          <w:sz w:val="22"/>
          <w:szCs w:val="22"/>
          <w:lang w:val="en-US"/>
        </w:rPr>
        <w:t xml:space="preserve"> – </w:t>
      </w:r>
      <w:proofErr w:type="spellStart"/>
      <w:r w:rsidRPr="002068DA">
        <w:rPr>
          <w:sz w:val="22"/>
          <w:szCs w:val="22"/>
          <w:lang w:val="en-US"/>
        </w:rPr>
        <w:t>nemažiau</w:t>
      </w:r>
      <w:proofErr w:type="spellEnd"/>
      <w:r w:rsidRPr="002068DA">
        <w:rPr>
          <w:sz w:val="22"/>
          <w:szCs w:val="22"/>
          <w:lang w:val="en-US"/>
        </w:rPr>
        <w:t xml:space="preserve"> 4 mm</w:t>
      </w:r>
      <w:proofErr w:type="gramStart"/>
      <w:r w:rsidRPr="002068DA">
        <w:rPr>
          <w:sz w:val="22"/>
          <w:szCs w:val="22"/>
          <w:lang w:val="en-US"/>
        </w:rPr>
        <w:t>..</w:t>
      </w:r>
      <w:proofErr w:type="gramEnd"/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  <w:lang w:val="en-US"/>
        </w:rPr>
      </w:pPr>
      <w:r w:rsidRPr="002068DA">
        <w:rPr>
          <w:sz w:val="22"/>
          <w:szCs w:val="22"/>
          <w:lang w:val="en-US"/>
        </w:rPr>
        <w:tab/>
        <w:t xml:space="preserve">4.3. </w:t>
      </w:r>
      <w:proofErr w:type="spellStart"/>
      <w:r w:rsidRPr="002068DA">
        <w:rPr>
          <w:sz w:val="22"/>
          <w:szCs w:val="22"/>
          <w:lang w:val="en-US"/>
        </w:rPr>
        <w:t>Veidrodžių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atspalvis</w:t>
      </w:r>
      <w:proofErr w:type="spellEnd"/>
      <w:r w:rsidRPr="002068DA">
        <w:rPr>
          <w:sz w:val="22"/>
          <w:szCs w:val="22"/>
          <w:lang w:val="en-US"/>
        </w:rPr>
        <w:t xml:space="preserve"> – </w:t>
      </w:r>
      <w:proofErr w:type="spellStart"/>
      <w:r w:rsidRPr="002068DA">
        <w:rPr>
          <w:sz w:val="22"/>
          <w:szCs w:val="22"/>
          <w:lang w:val="en-US"/>
        </w:rPr>
        <w:t>skaidrus</w:t>
      </w:r>
      <w:proofErr w:type="spellEnd"/>
      <w:r w:rsidRPr="002068DA">
        <w:rPr>
          <w:sz w:val="22"/>
          <w:szCs w:val="22"/>
          <w:lang w:val="en-US"/>
        </w:rPr>
        <w:t>.</w:t>
      </w: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  <w:lang w:val="en-US"/>
        </w:rPr>
      </w:pPr>
      <w:r w:rsidRPr="002068DA">
        <w:rPr>
          <w:sz w:val="22"/>
          <w:szCs w:val="22"/>
          <w:lang w:val="en-US"/>
        </w:rPr>
        <w:tab/>
        <w:t xml:space="preserve">4.4. </w:t>
      </w:r>
      <w:proofErr w:type="spellStart"/>
      <w:r w:rsidRPr="002068DA">
        <w:rPr>
          <w:sz w:val="22"/>
          <w:szCs w:val="22"/>
          <w:lang w:val="en-US"/>
        </w:rPr>
        <w:t>Kraštinių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apdirbimas</w:t>
      </w:r>
      <w:proofErr w:type="spellEnd"/>
      <w:r w:rsidRPr="002068DA">
        <w:rPr>
          <w:sz w:val="22"/>
          <w:szCs w:val="22"/>
          <w:lang w:val="en-US"/>
        </w:rPr>
        <w:t xml:space="preserve"> – </w:t>
      </w:r>
      <w:proofErr w:type="spellStart"/>
      <w:r w:rsidRPr="002068DA">
        <w:rPr>
          <w:sz w:val="22"/>
          <w:szCs w:val="22"/>
          <w:lang w:val="en-US"/>
        </w:rPr>
        <w:t>poliruotos</w:t>
      </w:r>
      <w:proofErr w:type="spellEnd"/>
      <w:r w:rsidRPr="002068DA">
        <w:rPr>
          <w:sz w:val="22"/>
          <w:szCs w:val="22"/>
          <w:lang w:val="en-US"/>
        </w:rPr>
        <w:t>.</w:t>
      </w: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  <w:lang w:val="en-US"/>
        </w:rPr>
      </w:pPr>
      <w:r w:rsidRPr="002068DA">
        <w:rPr>
          <w:sz w:val="22"/>
          <w:szCs w:val="22"/>
          <w:lang w:val="en-US"/>
        </w:rPr>
        <w:tab/>
        <w:t xml:space="preserve">4.5. </w:t>
      </w:r>
      <w:proofErr w:type="spellStart"/>
      <w:r w:rsidRPr="002068DA">
        <w:rPr>
          <w:sz w:val="22"/>
          <w:szCs w:val="22"/>
          <w:lang w:val="en-US"/>
        </w:rPr>
        <w:t>Veidrodžių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montavimo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principas</w:t>
      </w:r>
      <w:proofErr w:type="spellEnd"/>
      <w:r w:rsidRPr="002068DA">
        <w:rPr>
          <w:sz w:val="22"/>
          <w:szCs w:val="22"/>
          <w:lang w:val="en-US"/>
        </w:rPr>
        <w:t xml:space="preserve"> – </w:t>
      </w:r>
      <w:proofErr w:type="spellStart"/>
      <w:r w:rsidRPr="002068DA">
        <w:rPr>
          <w:sz w:val="22"/>
          <w:szCs w:val="22"/>
          <w:lang w:val="en-US"/>
        </w:rPr>
        <w:t>klijavimas</w:t>
      </w:r>
      <w:proofErr w:type="spellEnd"/>
      <w:r w:rsidRPr="002068DA">
        <w:rPr>
          <w:sz w:val="22"/>
          <w:szCs w:val="22"/>
          <w:lang w:val="en-US"/>
        </w:rPr>
        <w:t xml:space="preserve"> ant </w:t>
      </w:r>
      <w:proofErr w:type="spellStart"/>
      <w:r w:rsidRPr="002068DA">
        <w:rPr>
          <w:sz w:val="22"/>
          <w:szCs w:val="22"/>
          <w:lang w:val="en-US"/>
        </w:rPr>
        <w:t>sienos</w:t>
      </w:r>
      <w:proofErr w:type="spellEnd"/>
      <w:r w:rsidRPr="002068DA">
        <w:rPr>
          <w:sz w:val="22"/>
          <w:szCs w:val="22"/>
          <w:lang w:val="en-US"/>
        </w:rPr>
        <w:t>:</w:t>
      </w: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  <w:lang w:val="en-US"/>
        </w:rPr>
      </w:pPr>
      <w:r w:rsidRPr="002068DA">
        <w:rPr>
          <w:sz w:val="22"/>
          <w:szCs w:val="22"/>
          <w:lang w:val="en-US"/>
        </w:rPr>
        <w:tab/>
        <w:t xml:space="preserve">4.5.1. I </w:t>
      </w:r>
      <w:proofErr w:type="spellStart"/>
      <w:r w:rsidRPr="002068DA">
        <w:rPr>
          <w:sz w:val="22"/>
          <w:szCs w:val="22"/>
          <w:lang w:val="en-US"/>
        </w:rPr>
        <w:t>ir</w:t>
      </w:r>
      <w:proofErr w:type="spellEnd"/>
      <w:r w:rsidRPr="002068DA">
        <w:rPr>
          <w:sz w:val="22"/>
          <w:szCs w:val="22"/>
          <w:lang w:val="en-US"/>
        </w:rPr>
        <w:t xml:space="preserve"> II </w:t>
      </w:r>
      <w:proofErr w:type="spellStart"/>
      <w:r w:rsidRPr="002068DA">
        <w:rPr>
          <w:sz w:val="22"/>
          <w:szCs w:val="22"/>
          <w:lang w:val="en-US"/>
        </w:rPr>
        <w:t>dalies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veidrodžiai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klijuojami</w:t>
      </w:r>
      <w:proofErr w:type="spellEnd"/>
      <w:r w:rsidRPr="002068DA">
        <w:rPr>
          <w:sz w:val="22"/>
          <w:szCs w:val="22"/>
          <w:lang w:val="en-US"/>
        </w:rPr>
        <w:t xml:space="preserve"> ant </w:t>
      </w:r>
      <w:proofErr w:type="spellStart"/>
      <w:r w:rsidRPr="002068DA">
        <w:rPr>
          <w:sz w:val="22"/>
          <w:szCs w:val="22"/>
          <w:lang w:val="en-US"/>
        </w:rPr>
        <w:t>sienų</w:t>
      </w:r>
      <w:proofErr w:type="spellEnd"/>
      <w:r w:rsidRPr="002068DA">
        <w:rPr>
          <w:sz w:val="22"/>
          <w:szCs w:val="22"/>
          <w:lang w:val="en-US"/>
        </w:rPr>
        <w:t xml:space="preserve">, </w:t>
      </w:r>
      <w:proofErr w:type="spellStart"/>
      <w:r w:rsidRPr="002068DA">
        <w:rPr>
          <w:sz w:val="22"/>
          <w:szCs w:val="22"/>
          <w:lang w:val="en-US"/>
        </w:rPr>
        <w:t>kurių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pagrindas</w:t>
      </w:r>
      <w:proofErr w:type="spellEnd"/>
      <w:r w:rsidRPr="002068DA">
        <w:rPr>
          <w:sz w:val="22"/>
          <w:szCs w:val="22"/>
          <w:lang w:val="en-US"/>
        </w:rPr>
        <w:t xml:space="preserve"> – </w:t>
      </w:r>
      <w:proofErr w:type="spellStart"/>
      <w:r w:rsidRPr="002068DA">
        <w:rPr>
          <w:sz w:val="22"/>
          <w:szCs w:val="22"/>
          <w:lang w:val="en-US"/>
        </w:rPr>
        <w:t>neglaistytas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tinkas</w:t>
      </w:r>
      <w:proofErr w:type="spellEnd"/>
      <w:r w:rsidRPr="002068DA">
        <w:rPr>
          <w:sz w:val="22"/>
          <w:szCs w:val="22"/>
          <w:lang w:val="en-US"/>
        </w:rPr>
        <w:t xml:space="preserve">, </w:t>
      </w:r>
      <w:proofErr w:type="spellStart"/>
      <w:r w:rsidRPr="002068DA">
        <w:rPr>
          <w:sz w:val="22"/>
          <w:szCs w:val="22"/>
          <w:lang w:val="en-US"/>
        </w:rPr>
        <w:t>nudažytas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vandens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emulsiniais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dažais</w:t>
      </w:r>
      <w:proofErr w:type="spellEnd"/>
      <w:r w:rsidRPr="002068DA">
        <w:rPr>
          <w:sz w:val="22"/>
          <w:szCs w:val="22"/>
          <w:lang w:val="en-US"/>
        </w:rPr>
        <w:t>.</w:t>
      </w: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  <w:lang w:val="en-US"/>
        </w:rPr>
      </w:pPr>
      <w:r w:rsidRPr="002068DA">
        <w:rPr>
          <w:sz w:val="22"/>
          <w:szCs w:val="22"/>
          <w:lang w:val="en-US"/>
        </w:rPr>
        <w:tab/>
        <w:t xml:space="preserve">4.5.2. III </w:t>
      </w:r>
      <w:proofErr w:type="spellStart"/>
      <w:r w:rsidRPr="002068DA">
        <w:rPr>
          <w:sz w:val="22"/>
          <w:szCs w:val="22"/>
          <w:lang w:val="en-US"/>
        </w:rPr>
        <w:t>dalyje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veidrodžiai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klijuojami</w:t>
      </w:r>
      <w:proofErr w:type="spellEnd"/>
      <w:r w:rsidRPr="002068DA">
        <w:rPr>
          <w:sz w:val="22"/>
          <w:szCs w:val="22"/>
          <w:lang w:val="en-US"/>
        </w:rPr>
        <w:t xml:space="preserve"> ant </w:t>
      </w:r>
      <w:proofErr w:type="spellStart"/>
      <w:r w:rsidRPr="002068DA">
        <w:rPr>
          <w:sz w:val="22"/>
          <w:szCs w:val="22"/>
          <w:lang w:val="en-US"/>
        </w:rPr>
        <w:t>sienų</w:t>
      </w:r>
      <w:proofErr w:type="spellEnd"/>
      <w:r w:rsidRPr="002068DA">
        <w:rPr>
          <w:sz w:val="22"/>
          <w:szCs w:val="22"/>
          <w:lang w:val="en-US"/>
        </w:rPr>
        <w:t xml:space="preserve">, </w:t>
      </w:r>
      <w:proofErr w:type="spellStart"/>
      <w:r w:rsidRPr="002068DA">
        <w:rPr>
          <w:sz w:val="22"/>
          <w:szCs w:val="22"/>
          <w:lang w:val="en-US"/>
        </w:rPr>
        <w:t>kurios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padengtos</w:t>
      </w:r>
      <w:proofErr w:type="spellEnd"/>
      <w:r w:rsidRPr="002068DA">
        <w:rPr>
          <w:sz w:val="22"/>
          <w:szCs w:val="22"/>
          <w:lang w:val="en-US"/>
        </w:rPr>
        <w:t xml:space="preserve"> „</w:t>
      </w:r>
      <w:proofErr w:type="spellStart"/>
      <w:r w:rsidRPr="002068DA">
        <w:rPr>
          <w:sz w:val="22"/>
          <w:szCs w:val="22"/>
          <w:lang w:val="en-US"/>
        </w:rPr>
        <w:t>tarket</w:t>
      </w:r>
      <w:proofErr w:type="spellEnd"/>
      <w:proofErr w:type="gramStart"/>
      <w:r w:rsidRPr="002068DA">
        <w:rPr>
          <w:sz w:val="22"/>
          <w:szCs w:val="22"/>
          <w:lang w:val="en-US"/>
        </w:rPr>
        <w:t xml:space="preserve">“ </w:t>
      </w:r>
      <w:proofErr w:type="spellStart"/>
      <w:r w:rsidRPr="002068DA">
        <w:rPr>
          <w:sz w:val="22"/>
          <w:szCs w:val="22"/>
          <w:lang w:val="en-US"/>
        </w:rPr>
        <w:t>tipo</w:t>
      </w:r>
      <w:proofErr w:type="spellEnd"/>
      <w:proofErr w:type="gramEnd"/>
      <w:r w:rsidRPr="002068DA">
        <w:rPr>
          <w:sz w:val="22"/>
          <w:szCs w:val="22"/>
          <w:lang w:val="en-US"/>
        </w:rPr>
        <w:t xml:space="preserve"> (PVC) </w:t>
      </w:r>
      <w:proofErr w:type="spellStart"/>
      <w:r w:rsidRPr="002068DA">
        <w:rPr>
          <w:sz w:val="22"/>
          <w:szCs w:val="22"/>
          <w:lang w:val="en-US"/>
        </w:rPr>
        <w:t>klijuojama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sienų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danga</w:t>
      </w:r>
      <w:proofErr w:type="spellEnd"/>
      <w:r w:rsidRPr="002068DA">
        <w:rPr>
          <w:sz w:val="22"/>
          <w:szCs w:val="22"/>
          <w:lang w:val="en-US"/>
        </w:rPr>
        <w:t xml:space="preserve"> (</w:t>
      </w:r>
      <w:proofErr w:type="spellStart"/>
      <w:r w:rsidRPr="002068DA">
        <w:rPr>
          <w:sz w:val="22"/>
          <w:szCs w:val="22"/>
          <w:lang w:val="en-US"/>
        </w:rPr>
        <w:t>galimi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alternatyvūs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veidrodžių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tvirtinimo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variantai</w:t>
      </w:r>
      <w:proofErr w:type="spellEnd"/>
      <w:r w:rsidRPr="002068DA">
        <w:rPr>
          <w:sz w:val="22"/>
          <w:szCs w:val="22"/>
          <w:lang w:val="en-US"/>
        </w:rPr>
        <w:t>).</w:t>
      </w: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  <w:lang w:val="en-US"/>
        </w:rPr>
      </w:pPr>
      <w:r w:rsidRPr="002068DA">
        <w:rPr>
          <w:sz w:val="22"/>
          <w:szCs w:val="22"/>
          <w:lang w:val="en-US"/>
        </w:rPr>
        <w:tab/>
      </w:r>
      <w:proofErr w:type="gramStart"/>
      <w:r w:rsidRPr="002068DA">
        <w:rPr>
          <w:sz w:val="22"/>
          <w:szCs w:val="22"/>
          <w:lang w:val="en-US"/>
        </w:rPr>
        <w:t xml:space="preserve">4.6. </w:t>
      </w:r>
      <w:proofErr w:type="spellStart"/>
      <w:r w:rsidRPr="002068DA">
        <w:rPr>
          <w:sz w:val="22"/>
          <w:szCs w:val="22"/>
          <w:lang w:val="en-US"/>
        </w:rPr>
        <w:t>Veidrodžiai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turi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būti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priklijuoti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prie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sienos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sujungiant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su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jau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priklijuotomis</w:t>
      </w:r>
      <w:proofErr w:type="spellEnd"/>
      <w:r w:rsidRPr="002068DA">
        <w:rPr>
          <w:sz w:val="22"/>
          <w:szCs w:val="22"/>
          <w:lang w:val="en-US"/>
        </w:rPr>
        <w:t xml:space="preserve"> (</w:t>
      </w:r>
      <w:proofErr w:type="spellStart"/>
      <w:r w:rsidRPr="002068DA">
        <w:rPr>
          <w:sz w:val="22"/>
          <w:szCs w:val="22"/>
          <w:lang w:val="en-US"/>
        </w:rPr>
        <w:t>horizontalia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linija</w:t>
      </w:r>
      <w:proofErr w:type="spellEnd"/>
      <w:r w:rsidRPr="002068DA">
        <w:rPr>
          <w:sz w:val="22"/>
          <w:szCs w:val="22"/>
          <w:lang w:val="en-US"/>
        </w:rPr>
        <w:t xml:space="preserve">) </w:t>
      </w:r>
      <w:proofErr w:type="spellStart"/>
      <w:r w:rsidRPr="002068DA">
        <w:rPr>
          <w:sz w:val="22"/>
          <w:szCs w:val="22"/>
          <w:lang w:val="en-US"/>
        </w:rPr>
        <w:t>plytelėmis</w:t>
      </w:r>
      <w:proofErr w:type="spellEnd"/>
      <w:r w:rsidRPr="002068DA">
        <w:rPr>
          <w:sz w:val="22"/>
          <w:szCs w:val="22"/>
          <w:lang w:val="en-US"/>
        </w:rPr>
        <w:t>).</w:t>
      </w:r>
      <w:proofErr w:type="gramEnd"/>
      <w:r w:rsidRPr="002068DA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2068DA">
        <w:rPr>
          <w:sz w:val="22"/>
          <w:szCs w:val="22"/>
          <w:lang w:val="en-US"/>
        </w:rPr>
        <w:t>Sujungimo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vietos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užpildomos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elastiniu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hermetiku</w:t>
      </w:r>
      <w:proofErr w:type="spellEnd"/>
      <w:r w:rsidRPr="002068DA">
        <w:rPr>
          <w:sz w:val="22"/>
          <w:szCs w:val="22"/>
          <w:lang w:val="en-US"/>
        </w:rPr>
        <w:t>.</w:t>
      </w:r>
      <w:proofErr w:type="gram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Likusios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kraštinės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taip</w:t>
      </w:r>
      <w:proofErr w:type="spellEnd"/>
      <w:r w:rsidRPr="002068DA">
        <w:rPr>
          <w:sz w:val="22"/>
          <w:szCs w:val="22"/>
          <w:lang w:val="en-US"/>
        </w:rPr>
        <w:t xml:space="preserve"> pat </w:t>
      </w:r>
      <w:proofErr w:type="spellStart"/>
      <w:r w:rsidRPr="002068DA">
        <w:rPr>
          <w:sz w:val="22"/>
          <w:szCs w:val="22"/>
          <w:lang w:val="en-US"/>
        </w:rPr>
        <w:t>užpildomos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elastiniu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hermetiku</w:t>
      </w:r>
      <w:proofErr w:type="spellEnd"/>
      <w:r w:rsidRPr="002068DA">
        <w:rPr>
          <w:sz w:val="22"/>
          <w:szCs w:val="22"/>
          <w:lang w:val="en-US"/>
        </w:rPr>
        <w:t>.</w:t>
      </w: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b/>
          <w:sz w:val="22"/>
          <w:szCs w:val="22"/>
          <w:lang w:val="en-US"/>
        </w:rPr>
      </w:pP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b/>
          <w:sz w:val="22"/>
          <w:szCs w:val="22"/>
          <w:lang w:val="en-US"/>
        </w:rPr>
      </w:pPr>
      <w:r w:rsidRPr="002068DA">
        <w:rPr>
          <w:b/>
          <w:sz w:val="22"/>
          <w:szCs w:val="22"/>
          <w:lang w:val="en-US"/>
        </w:rPr>
        <w:tab/>
        <w:t>5. KITI REIKALAVIMAI:</w:t>
      </w: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  <w:lang w:val="en-US"/>
        </w:rPr>
      </w:pPr>
      <w:r w:rsidRPr="002068DA">
        <w:rPr>
          <w:sz w:val="22"/>
          <w:szCs w:val="22"/>
          <w:lang w:val="en-US"/>
        </w:rPr>
        <w:tab/>
        <w:t xml:space="preserve">5.1. </w:t>
      </w:r>
      <w:proofErr w:type="spellStart"/>
      <w:r w:rsidRPr="002068DA">
        <w:rPr>
          <w:sz w:val="22"/>
          <w:szCs w:val="22"/>
          <w:lang w:val="en-US"/>
        </w:rPr>
        <w:t>Visi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veidrodžiai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turi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būti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pristatyti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ir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sumontuoti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Užsakovo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nurodytose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vietose</w:t>
      </w:r>
      <w:proofErr w:type="spellEnd"/>
      <w:r w:rsidRPr="002068DA">
        <w:rPr>
          <w:sz w:val="22"/>
          <w:szCs w:val="22"/>
          <w:lang w:val="en-US"/>
        </w:rPr>
        <w:t xml:space="preserve">, </w:t>
      </w:r>
      <w:proofErr w:type="spellStart"/>
      <w:r w:rsidRPr="002068DA">
        <w:rPr>
          <w:sz w:val="22"/>
          <w:szCs w:val="22"/>
          <w:lang w:val="en-US"/>
        </w:rPr>
        <w:t>adresu</w:t>
      </w:r>
      <w:proofErr w:type="spellEnd"/>
      <w:r w:rsidRPr="002068DA">
        <w:rPr>
          <w:sz w:val="22"/>
          <w:szCs w:val="22"/>
          <w:lang w:val="en-US"/>
        </w:rPr>
        <w:t xml:space="preserve">: </w:t>
      </w:r>
      <w:proofErr w:type="spellStart"/>
      <w:r w:rsidRPr="002068DA">
        <w:rPr>
          <w:sz w:val="22"/>
          <w:szCs w:val="22"/>
          <w:lang w:val="en-US"/>
        </w:rPr>
        <w:t>Pilaitės</w:t>
      </w:r>
      <w:proofErr w:type="spellEnd"/>
      <w:r w:rsidRPr="002068DA">
        <w:rPr>
          <w:sz w:val="22"/>
          <w:szCs w:val="22"/>
          <w:lang w:val="en-US"/>
        </w:rPr>
        <w:t xml:space="preserve"> pr. 19, Vilnius. </w:t>
      </w: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  <w:lang w:val="en-US"/>
        </w:rPr>
      </w:pPr>
      <w:r w:rsidRPr="002068DA">
        <w:rPr>
          <w:sz w:val="22"/>
          <w:szCs w:val="22"/>
          <w:lang w:val="en-US"/>
        </w:rPr>
        <w:tab/>
        <w:t xml:space="preserve">5.2. Su </w:t>
      </w:r>
      <w:proofErr w:type="spellStart"/>
      <w:r w:rsidRPr="002068DA">
        <w:rPr>
          <w:sz w:val="22"/>
          <w:szCs w:val="22"/>
          <w:lang w:val="en-US"/>
        </w:rPr>
        <w:t>pirkimą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laimėjusiu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Tiekėju</w:t>
      </w:r>
      <w:proofErr w:type="spellEnd"/>
      <w:r w:rsidRPr="002068DA">
        <w:rPr>
          <w:sz w:val="22"/>
          <w:szCs w:val="22"/>
          <w:lang w:val="en-US"/>
        </w:rPr>
        <w:t xml:space="preserve"> bus </w:t>
      </w:r>
      <w:proofErr w:type="spellStart"/>
      <w:r w:rsidRPr="002068DA">
        <w:rPr>
          <w:sz w:val="22"/>
          <w:szCs w:val="22"/>
          <w:lang w:val="en-US"/>
        </w:rPr>
        <w:t>pasirašoma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pirkimo</w:t>
      </w:r>
      <w:proofErr w:type="spellEnd"/>
      <w:r w:rsidRPr="002068DA">
        <w:rPr>
          <w:sz w:val="22"/>
          <w:szCs w:val="22"/>
          <w:lang w:val="en-US"/>
        </w:rPr>
        <w:t xml:space="preserve"> – </w:t>
      </w:r>
      <w:proofErr w:type="spellStart"/>
      <w:r w:rsidRPr="002068DA">
        <w:rPr>
          <w:sz w:val="22"/>
          <w:szCs w:val="22"/>
          <w:lang w:val="en-US"/>
        </w:rPr>
        <w:t>pardavimo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sutartis</w:t>
      </w:r>
      <w:proofErr w:type="spellEnd"/>
      <w:r w:rsidRPr="002068DA">
        <w:rPr>
          <w:sz w:val="22"/>
          <w:szCs w:val="22"/>
          <w:lang w:val="en-US"/>
        </w:rPr>
        <w:t>.</w:t>
      </w: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  <w:lang w:val="en-US"/>
        </w:rPr>
      </w:pPr>
      <w:r w:rsidRPr="002068DA">
        <w:rPr>
          <w:sz w:val="22"/>
          <w:szCs w:val="22"/>
          <w:lang w:val="en-US"/>
        </w:rPr>
        <w:tab/>
        <w:t xml:space="preserve">5.3. </w:t>
      </w:r>
      <w:proofErr w:type="spellStart"/>
      <w:r w:rsidRPr="002068DA">
        <w:rPr>
          <w:sz w:val="22"/>
          <w:szCs w:val="22"/>
          <w:lang w:val="en-US"/>
        </w:rPr>
        <w:t>Tiekėjas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visus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veidrodžius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turi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pristatyti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ir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sumontuoti</w:t>
      </w:r>
      <w:proofErr w:type="spellEnd"/>
      <w:r w:rsidRPr="002068DA">
        <w:rPr>
          <w:sz w:val="22"/>
          <w:szCs w:val="22"/>
          <w:lang w:val="en-US"/>
        </w:rPr>
        <w:t xml:space="preserve"> per 60 </w:t>
      </w:r>
      <w:proofErr w:type="spellStart"/>
      <w:r w:rsidRPr="002068DA">
        <w:rPr>
          <w:sz w:val="22"/>
          <w:szCs w:val="22"/>
          <w:lang w:val="en-US"/>
        </w:rPr>
        <w:t>dienų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pirkimo</w:t>
      </w:r>
      <w:proofErr w:type="spellEnd"/>
      <w:r w:rsidRPr="002068DA">
        <w:rPr>
          <w:sz w:val="22"/>
          <w:szCs w:val="22"/>
          <w:lang w:val="en-US"/>
        </w:rPr>
        <w:t xml:space="preserve"> – </w:t>
      </w:r>
      <w:proofErr w:type="spellStart"/>
      <w:r w:rsidRPr="002068DA">
        <w:rPr>
          <w:sz w:val="22"/>
          <w:szCs w:val="22"/>
          <w:lang w:val="en-US"/>
        </w:rPr>
        <w:t>pardavimo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sutarties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pasirašymo</w:t>
      </w:r>
      <w:proofErr w:type="spellEnd"/>
      <w:r w:rsidRPr="002068DA">
        <w:rPr>
          <w:sz w:val="22"/>
          <w:szCs w:val="22"/>
          <w:lang w:val="en-US"/>
        </w:rPr>
        <w:t>.</w:t>
      </w: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  <w:lang w:val="en-US"/>
        </w:rPr>
      </w:pPr>
      <w:r w:rsidRPr="002068DA">
        <w:rPr>
          <w:sz w:val="22"/>
          <w:szCs w:val="22"/>
          <w:lang w:val="en-US"/>
        </w:rPr>
        <w:tab/>
        <w:t>5.4</w:t>
      </w:r>
      <w:proofErr w:type="gramStart"/>
      <w:r w:rsidRPr="002068DA">
        <w:rPr>
          <w:sz w:val="22"/>
          <w:szCs w:val="22"/>
          <w:lang w:val="en-US"/>
        </w:rPr>
        <w:t>.Pasirašius</w:t>
      </w:r>
      <w:proofErr w:type="gram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pirkimo</w:t>
      </w:r>
      <w:proofErr w:type="spellEnd"/>
      <w:r w:rsidRPr="002068DA">
        <w:rPr>
          <w:sz w:val="22"/>
          <w:szCs w:val="22"/>
          <w:lang w:val="en-US"/>
        </w:rPr>
        <w:t xml:space="preserve"> – </w:t>
      </w:r>
      <w:proofErr w:type="spellStart"/>
      <w:r w:rsidRPr="002068DA">
        <w:rPr>
          <w:sz w:val="22"/>
          <w:szCs w:val="22"/>
          <w:lang w:val="en-US"/>
        </w:rPr>
        <w:t>pardavimo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sutartį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Tiekėjo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atstovui</w:t>
      </w:r>
      <w:proofErr w:type="spellEnd"/>
      <w:r w:rsidRPr="002068DA">
        <w:rPr>
          <w:sz w:val="22"/>
          <w:szCs w:val="22"/>
          <w:lang w:val="en-US"/>
        </w:rPr>
        <w:t xml:space="preserve"> (-</w:t>
      </w:r>
      <w:proofErr w:type="spellStart"/>
      <w:r w:rsidRPr="002068DA">
        <w:rPr>
          <w:sz w:val="22"/>
          <w:szCs w:val="22"/>
          <w:lang w:val="en-US"/>
        </w:rPr>
        <w:t>ams</w:t>
      </w:r>
      <w:proofErr w:type="spellEnd"/>
      <w:r w:rsidRPr="002068DA">
        <w:rPr>
          <w:sz w:val="22"/>
          <w:szCs w:val="22"/>
          <w:lang w:val="en-US"/>
        </w:rPr>
        <w:t xml:space="preserve">) bus </w:t>
      </w:r>
      <w:proofErr w:type="spellStart"/>
      <w:r w:rsidRPr="002068DA">
        <w:rPr>
          <w:sz w:val="22"/>
          <w:szCs w:val="22"/>
          <w:lang w:val="en-US"/>
        </w:rPr>
        <w:t>sudarytos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galimybės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patekti</w:t>
      </w:r>
      <w:proofErr w:type="spellEnd"/>
      <w:r w:rsidRPr="002068DA">
        <w:rPr>
          <w:sz w:val="22"/>
          <w:szCs w:val="22"/>
          <w:lang w:val="en-US"/>
        </w:rPr>
        <w:t xml:space="preserve"> į VSD </w:t>
      </w:r>
      <w:proofErr w:type="spellStart"/>
      <w:r w:rsidRPr="002068DA">
        <w:rPr>
          <w:sz w:val="22"/>
          <w:szCs w:val="22"/>
          <w:lang w:val="en-US"/>
        </w:rPr>
        <w:t>patalpas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bei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jas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apžiūrėti</w:t>
      </w:r>
      <w:proofErr w:type="spellEnd"/>
      <w:r w:rsidRPr="002068DA">
        <w:rPr>
          <w:sz w:val="22"/>
          <w:szCs w:val="22"/>
          <w:lang w:val="en-US"/>
        </w:rPr>
        <w:t>.</w:t>
      </w: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  <w:lang w:val="en-US"/>
        </w:rPr>
      </w:pPr>
      <w:r w:rsidRPr="002068DA">
        <w:rPr>
          <w:sz w:val="22"/>
          <w:szCs w:val="22"/>
          <w:lang w:val="en-US"/>
        </w:rPr>
        <w:lastRenderedPageBreak/>
        <w:tab/>
        <w:t xml:space="preserve">5.5. </w:t>
      </w:r>
      <w:proofErr w:type="spellStart"/>
      <w:r w:rsidRPr="002068DA">
        <w:rPr>
          <w:sz w:val="22"/>
          <w:szCs w:val="22"/>
          <w:lang w:val="en-US"/>
        </w:rPr>
        <w:t>Darbus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galės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vykdyti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tik</w:t>
      </w:r>
      <w:proofErr w:type="spellEnd"/>
      <w:r w:rsidRPr="002068DA">
        <w:rPr>
          <w:sz w:val="22"/>
          <w:szCs w:val="22"/>
          <w:lang w:val="en-US"/>
        </w:rPr>
        <w:t xml:space="preserve"> tie </w:t>
      </w:r>
      <w:proofErr w:type="spellStart"/>
      <w:r w:rsidRPr="002068DA">
        <w:rPr>
          <w:sz w:val="22"/>
          <w:szCs w:val="22"/>
          <w:lang w:val="en-US"/>
        </w:rPr>
        <w:t>laimėjusio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Tiekėjo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darbuotojai</w:t>
      </w:r>
      <w:proofErr w:type="spellEnd"/>
      <w:r w:rsidRPr="002068DA">
        <w:rPr>
          <w:sz w:val="22"/>
          <w:szCs w:val="22"/>
          <w:lang w:val="en-US"/>
        </w:rPr>
        <w:t xml:space="preserve">, </w:t>
      </w:r>
      <w:proofErr w:type="spellStart"/>
      <w:r w:rsidRPr="002068DA">
        <w:rPr>
          <w:sz w:val="22"/>
          <w:szCs w:val="22"/>
          <w:lang w:val="en-US"/>
        </w:rPr>
        <w:t>kuriems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Užsakovas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išduos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leidimus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patekti</w:t>
      </w:r>
      <w:proofErr w:type="spellEnd"/>
      <w:r w:rsidRPr="002068DA">
        <w:rPr>
          <w:sz w:val="22"/>
          <w:szCs w:val="22"/>
          <w:lang w:val="en-US"/>
        </w:rPr>
        <w:t xml:space="preserve"> į VSD </w:t>
      </w:r>
      <w:proofErr w:type="spellStart"/>
      <w:r w:rsidRPr="002068DA">
        <w:rPr>
          <w:sz w:val="22"/>
          <w:szCs w:val="22"/>
          <w:lang w:val="en-US"/>
        </w:rPr>
        <w:t>pastatą</w:t>
      </w:r>
      <w:proofErr w:type="spellEnd"/>
      <w:r w:rsidRPr="002068DA">
        <w:rPr>
          <w:sz w:val="22"/>
          <w:szCs w:val="22"/>
          <w:lang w:val="en-US"/>
        </w:rPr>
        <w:t xml:space="preserve">. </w:t>
      </w:r>
      <w:proofErr w:type="spellStart"/>
      <w:proofErr w:type="gramStart"/>
      <w:r w:rsidRPr="002068DA">
        <w:rPr>
          <w:sz w:val="22"/>
          <w:szCs w:val="22"/>
          <w:lang w:val="en-US"/>
        </w:rPr>
        <w:t>Leidimo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neišdavimo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priežastys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nenurodomos</w:t>
      </w:r>
      <w:proofErr w:type="spellEnd"/>
      <w:r w:rsidRPr="002068DA">
        <w:rPr>
          <w:sz w:val="22"/>
          <w:szCs w:val="22"/>
          <w:lang w:val="en-US"/>
        </w:rPr>
        <w:t>.</w:t>
      </w:r>
      <w:proofErr w:type="gramEnd"/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  <w:lang w:val="en-US"/>
        </w:rPr>
      </w:pPr>
      <w:r w:rsidRPr="002068DA">
        <w:rPr>
          <w:sz w:val="22"/>
          <w:szCs w:val="22"/>
          <w:lang w:val="en-US"/>
        </w:rPr>
        <w:tab/>
        <w:t xml:space="preserve">5.6. </w:t>
      </w:r>
      <w:proofErr w:type="spellStart"/>
      <w:r w:rsidRPr="002068DA">
        <w:rPr>
          <w:sz w:val="22"/>
          <w:szCs w:val="22"/>
          <w:lang w:val="en-US"/>
        </w:rPr>
        <w:t>Tiekėjas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turi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apsirūpinti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techninėmis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priemonėmis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reikalingomis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darbams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atlikti</w:t>
      </w:r>
      <w:proofErr w:type="spellEnd"/>
      <w:r w:rsidRPr="002068DA">
        <w:rPr>
          <w:sz w:val="22"/>
          <w:szCs w:val="22"/>
          <w:lang w:val="en-US"/>
        </w:rPr>
        <w:t>.</w:t>
      </w: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  <w:lang w:val="en-US"/>
        </w:rPr>
      </w:pPr>
      <w:r w:rsidRPr="002068DA">
        <w:rPr>
          <w:sz w:val="22"/>
          <w:szCs w:val="22"/>
          <w:lang w:val="en-US"/>
        </w:rPr>
        <w:tab/>
        <w:t xml:space="preserve">5.7. </w:t>
      </w:r>
      <w:proofErr w:type="spellStart"/>
      <w:r w:rsidRPr="002068DA">
        <w:rPr>
          <w:sz w:val="22"/>
          <w:szCs w:val="22"/>
          <w:lang w:val="en-US"/>
        </w:rPr>
        <w:t>Veidrodžių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pristatymo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ir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montavimo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darbų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laikas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turi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būti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iš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anksto</w:t>
      </w:r>
      <w:proofErr w:type="spellEnd"/>
      <w:r w:rsidRPr="002068DA">
        <w:rPr>
          <w:sz w:val="22"/>
          <w:szCs w:val="22"/>
          <w:lang w:val="en-US"/>
        </w:rPr>
        <w:t xml:space="preserve"> (ne </w:t>
      </w:r>
      <w:proofErr w:type="spellStart"/>
      <w:r w:rsidRPr="002068DA">
        <w:rPr>
          <w:sz w:val="22"/>
          <w:szCs w:val="22"/>
          <w:lang w:val="en-US"/>
        </w:rPr>
        <w:t>vėliau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kaip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prieš</w:t>
      </w:r>
      <w:proofErr w:type="spellEnd"/>
      <w:r w:rsidRPr="002068DA">
        <w:rPr>
          <w:sz w:val="22"/>
          <w:szCs w:val="22"/>
          <w:lang w:val="en-US"/>
        </w:rPr>
        <w:t xml:space="preserve"> 2 </w:t>
      </w:r>
      <w:proofErr w:type="spellStart"/>
      <w:r w:rsidRPr="002068DA">
        <w:rPr>
          <w:sz w:val="22"/>
          <w:szCs w:val="22"/>
          <w:lang w:val="en-US"/>
        </w:rPr>
        <w:t>dienas</w:t>
      </w:r>
      <w:proofErr w:type="spellEnd"/>
      <w:r w:rsidRPr="002068DA">
        <w:rPr>
          <w:sz w:val="22"/>
          <w:szCs w:val="22"/>
          <w:lang w:val="en-US"/>
        </w:rPr>
        <w:t xml:space="preserve">) </w:t>
      </w:r>
      <w:proofErr w:type="spellStart"/>
      <w:r w:rsidRPr="002068DA">
        <w:rPr>
          <w:sz w:val="22"/>
          <w:szCs w:val="22"/>
          <w:lang w:val="en-US"/>
        </w:rPr>
        <w:t>aptartas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ir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suderintas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su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Užsakovu</w:t>
      </w:r>
      <w:proofErr w:type="spellEnd"/>
      <w:r w:rsidRPr="002068DA">
        <w:rPr>
          <w:sz w:val="22"/>
          <w:szCs w:val="22"/>
          <w:lang w:val="en-US"/>
        </w:rPr>
        <w:t>.</w:t>
      </w: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  <w:lang w:val="en-US"/>
        </w:rPr>
      </w:pPr>
      <w:r w:rsidRPr="002068DA">
        <w:rPr>
          <w:sz w:val="22"/>
          <w:szCs w:val="22"/>
          <w:lang w:val="en-US"/>
        </w:rPr>
        <w:tab/>
        <w:t xml:space="preserve">5.8. </w:t>
      </w:r>
      <w:proofErr w:type="spellStart"/>
      <w:r w:rsidRPr="002068DA">
        <w:rPr>
          <w:sz w:val="22"/>
          <w:szCs w:val="22"/>
          <w:lang w:val="en-US"/>
        </w:rPr>
        <w:t>Patalpas</w:t>
      </w:r>
      <w:proofErr w:type="spellEnd"/>
      <w:r w:rsidRPr="002068DA">
        <w:rPr>
          <w:sz w:val="22"/>
          <w:szCs w:val="22"/>
          <w:lang w:val="en-US"/>
        </w:rPr>
        <w:t xml:space="preserve">, </w:t>
      </w:r>
      <w:proofErr w:type="spellStart"/>
      <w:r w:rsidRPr="002068DA">
        <w:rPr>
          <w:sz w:val="22"/>
          <w:szCs w:val="22"/>
          <w:lang w:val="en-US"/>
        </w:rPr>
        <w:t>kuriose</w:t>
      </w:r>
      <w:proofErr w:type="spellEnd"/>
      <w:r w:rsidRPr="002068DA">
        <w:rPr>
          <w:sz w:val="22"/>
          <w:szCs w:val="22"/>
          <w:lang w:val="en-US"/>
        </w:rPr>
        <w:t xml:space="preserve"> bus </w:t>
      </w:r>
      <w:proofErr w:type="spellStart"/>
      <w:r w:rsidRPr="002068DA">
        <w:rPr>
          <w:sz w:val="22"/>
          <w:szCs w:val="22"/>
          <w:lang w:val="en-US"/>
        </w:rPr>
        <w:t>montuojami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veidrodžiai</w:t>
      </w:r>
      <w:proofErr w:type="spellEnd"/>
      <w:r w:rsidRPr="002068DA">
        <w:rPr>
          <w:sz w:val="22"/>
          <w:szCs w:val="22"/>
          <w:lang w:val="en-US"/>
        </w:rPr>
        <w:t xml:space="preserve">, </w:t>
      </w:r>
      <w:proofErr w:type="spellStart"/>
      <w:r w:rsidRPr="002068DA">
        <w:rPr>
          <w:sz w:val="22"/>
          <w:szCs w:val="22"/>
          <w:lang w:val="en-US"/>
        </w:rPr>
        <w:t>Tiekėjas</w:t>
      </w:r>
      <w:proofErr w:type="spellEnd"/>
      <w:r w:rsidRPr="002068DA">
        <w:rPr>
          <w:sz w:val="22"/>
          <w:szCs w:val="22"/>
          <w:lang w:val="en-US"/>
        </w:rPr>
        <w:t xml:space="preserve">, </w:t>
      </w:r>
      <w:proofErr w:type="spellStart"/>
      <w:r w:rsidRPr="002068DA">
        <w:rPr>
          <w:sz w:val="22"/>
          <w:szCs w:val="22"/>
          <w:lang w:val="en-US"/>
        </w:rPr>
        <w:t>užbaigęs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darbus</w:t>
      </w:r>
      <w:proofErr w:type="spellEnd"/>
      <w:r w:rsidRPr="002068DA">
        <w:rPr>
          <w:sz w:val="22"/>
          <w:szCs w:val="22"/>
          <w:lang w:val="en-US"/>
        </w:rPr>
        <w:t xml:space="preserve">, </w:t>
      </w:r>
      <w:proofErr w:type="spellStart"/>
      <w:r w:rsidRPr="002068DA">
        <w:rPr>
          <w:sz w:val="22"/>
          <w:szCs w:val="22"/>
          <w:lang w:val="en-US"/>
        </w:rPr>
        <w:t>turės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palikti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tvarkingas</w:t>
      </w:r>
      <w:proofErr w:type="spellEnd"/>
      <w:r w:rsidRPr="002068DA">
        <w:rPr>
          <w:sz w:val="22"/>
          <w:szCs w:val="22"/>
          <w:lang w:val="en-US"/>
        </w:rPr>
        <w:t xml:space="preserve">, </w:t>
      </w:r>
      <w:proofErr w:type="spellStart"/>
      <w:r w:rsidRPr="002068DA">
        <w:rPr>
          <w:sz w:val="22"/>
          <w:szCs w:val="22"/>
          <w:lang w:val="en-US"/>
        </w:rPr>
        <w:t>t.y</w:t>
      </w:r>
      <w:proofErr w:type="spellEnd"/>
      <w:r w:rsidRPr="002068DA">
        <w:rPr>
          <w:sz w:val="22"/>
          <w:szCs w:val="22"/>
          <w:lang w:val="en-US"/>
        </w:rPr>
        <w:t xml:space="preserve">. </w:t>
      </w:r>
      <w:proofErr w:type="spellStart"/>
      <w:r w:rsidRPr="002068DA">
        <w:rPr>
          <w:sz w:val="22"/>
          <w:szCs w:val="22"/>
          <w:lang w:val="en-US"/>
        </w:rPr>
        <w:t>patalpos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turi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būti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išvalytos</w:t>
      </w:r>
      <w:proofErr w:type="spellEnd"/>
      <w:r w:rsidRPr="002068DA">
        <w:rPr>
          <w:sz w:val="22"/>
          <w:szCs w:val="22"/>
          <w:lang w:val="en-US"/>
        </w:rPr>
        <w:t xml:space="preserve">, </w:t>
      </w:r>
      <w:proofErr w:type="spellStart"/>
      <w:r w:rsidRPr="002068DA">
        <w:rPr>
          <w:sz w:val="22"/>
          <w:szCs w:val="22"/>
          <w:lang w:val="en-US"/>
        </w:rPr>
        <w:t>nuo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veidrodžių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montavimo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metu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atsiradusių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atliekų</w:t>
      </w:r>
      <w:proofErr w:type="spellEnd"/>
      <w:r w:rsidRPr="002068DA">
        <w:rPr>
          <w:sz w:val="22"/>
          <w:szCs w:val="22"/>
          <w:lang w:val="en-US"/>
        </w:rPr>
        <w:t xml:space="preserve">. </w:t>
      </w: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  <w:lang w:val="en-US"/>
        </w:rPr>
      </w:pP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b/>
          <w:sz w:val="22"/>
          <w:szCs w:val="22"/>
          <w:lang w:val="en-US"/>
        </w:rPr>
      </w:pPr>
      <w:r w:rsidRPr="002068DA">
        <w:rPr>
          <w:b/>
          <w:sz w:val="22"/>
          <w:szCs w:val="22"/>
          <w:lang w:val="en-US"/>
        </w:rPr>
        <w:tab/>
        <w:t>6. DARBŲ PRIĖMIMAS:</w:t>
      </w: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  <w:lang w:val="en-US"/>
        </w:rPr>
      </w:pPr>
      <w:r w:rsidRPr="002068DA">
        <w:rPr>
          <w:sz w:val="22"/>
          <w:szCs w:val="22"/>
          <w:lang w:val="en-US"/>
        </w:rPr>
        <w:tab/>
        <w:t xml:space="preserve">6.1. </w:t>
      </w:r>
      <w:proofErr w:type="spellStart"/>
      <w:r w:rsidRPr="002068DA">
        <w:rPr>
          <w:sz w:val="22"/>
          <w:szCs w:val="22"/>
          <w:lang w:val="en-US"/>
        </w:rPr>
        <w:t>Visų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sutartyje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numatytų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darbų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priėmimą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atlieka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Užsakovo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įgaliotas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asmuo</w:t>
      </w:r>
      <w:proofErr w:type="spellEnd"/>
      <w:r w:rsidRPr="002068DA">
        <w:rPr>
          <w:sz w:val="22"/>
          <w:szCs w:val="22"/>
          <w:lang w:val="en-US"/>
        </w:rPr>
        <w:t xml:space="preserve">, </w:t>
      </w:r>
      <w:proofErr w:type="spellStart"/>
      <w:r w:rsidRPr="002068DA">
        <w:rPr>
          <w:sz w:val="22"/>
          <w:szCs w:val="22"/>
          <w:lang w:val="en-US"/>
        </w:rPr>
        <w:t>dalyvaujant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Tiekėjo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atsakingam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asmeniui</w:t>
      </w:r>
      <w:proofErr w:type="spellEnd"/>
      <w:r w:rsidRPr="002068DA">
        <w:rPr>
          <w:sz w:val="22"/>
          <w:szCs w:val="22"/>
          <w:lang w:val="en-US"/>
        </w:rPr>
        <w:t xml:space="preserve">. </w:t>
      </w: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  <w:lang w:val="en-US"/>
        </w:rPr>
      </w:pPr>
      <w:r w:rsidRPr="002068DA">
        <w:rPr>
          <w:sz w:val="22"/>
          <w:szCs w:val="22"/>
          <w:lang w:val="en-US"/>
        </w:rPr>
        <w:tab/>
        <w:t xml:space="preserve">6.2. </w:t>
      </w:r>
      <w:proofErr w:type="spellStart"/>
      <w:r w:rsidRPr="002068DA">
        <w:rPr>
          <w:sz w:val="22"/>
          <w:szCs w:val="22"/>
          <w:lang w:val="en-US"/>
        </w:rPr>
        <w:t>Darbai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laikomi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priimtais</w:t>
      </w:r>
      <w:proofErr w:type="spellEnd"/>
      <w:r w:rsidRPr="002068DA">
        <w:rPr>
          <w:sz w:val="22"/>
          <w:szCs w:val="22"/>
          <w:lang w:val="en-US"/>
        </w:rPr>
        <w:t xml:space="preserve">, </w:t>
      </w:r>
      <w:proofErr w:type="spellStart"/>
      <w:r w:rsidRPr="002068DA">
        <w:rPr>
          <w:sz w:val="22"/>
          <w:szCs w:val="22"/>
          <w:lang w:val="en-US"/>
        </w:rPr>
        <w:t>jeigu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jie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užbaigti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ir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ištaisyti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nurodyti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defektai</w:t>
      </w:r>
      <w:proofErr w:type="spellEnd"/>
      <w:r w:rsidRPr="002068DA">
        <w:rPr>
          <w:sz w:val="22"/>
          <w:szCs w:val="22"/>
          <w:lang w:val="en-US"/>
        </w:rPr>
        <w:t xml:space="preserve"> (</w:t>
      </w:r>
      <w:proofErr w:type="spellStart"/>
      <w:r w:rsidRPr="002068DA">
        <w:rPr>
          <w:sz w:val="22"/>
          <w:szCs w:val="22"/>
          <w:lang w:val="en-US"/>
        </w:rPr>
        <w:t>jei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tokie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nustatyti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darbų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perdavimo</w:t>
      </w:r>
      <w:proofErr w:type="spellEnd"/>
      <w:r w:rsidRPr="002068DA">
        <w:rPr>
          <w:sz w:val="22"/>
          <w:szCs w:val="22"/>
          <w:lang w:val="en-US"/>
        </w:rPr>
        <w:t xml:space="preserve"> – </w:t>
      </w:r>
      <w:proofErr w:type="spellStart"/>
      <w:r w:rsidRPr="002068DA">
        <w:rPr>
          <w:sz w:val="22"/>
          <w:szCs w:val="22"/>
          <w:lang w:val="en-US"/>
        </w:rPr>
        <w:t>priėmimo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metu</w:t>
      </w:r>
      <w:proofErr w:type="spellEnd"/>
      <w:r w:rsidRPr="002068DA">
        <w:rPr>
          <w:sz w:val="22"/>
          <w:szCs w:val="22"/>
          <w:lang w:val="en-US"/>
        </w:rPr>
        <w:t>).</w:t>
      </w: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  <w:lang w:val="en-US"/>
        </w:rPr>
      </w:pPr>
      <w:r w:rsidRPr="002068DA">
        <w:rPr>
          <w:sz w:val="22"/>
          <w:szCs w:val="22"/>
          <w:lang w:val="en-US"/>
        </w:rPr>
        <w:tab/>
      </w:r>
      <w:r w:rsidRPr="002068DA">
        <w:rPr>
          <w:sz w:val="22"/>
          <w:szCs w:val="22"/>
        </w:rPr>
        <w:t xml:space="preserve">6.3. </w:t>
      </w:r>
      <w:proofErr w:type="spellStart"/>
      <w:r w:rsidRPr="002068DA">
        <w:rPr>
          <w:sz w:val="22"/>
          <w:szCs w:val="22"/>
        </w:rPr>
        <w:t>Jeigu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darbai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nebuvo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priimti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dėl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Tiekėjo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kaltės</w:t>
      </w:r>
      <w:proofErr w:type="spellEnd"/>
      <w:r w:rsidRPr="002068DA">
        <w:rPr>
          <w:sz w:val="22"/>
          <w:szCs w:val="22"/>
        </w:rPr>
        <w:t xml:space="preserve">, </w:t>
      </w:r>
      <w:proofErr w:type="spellStart"/>
      <w:r w:rsidRPr="002068DA">
        <w:rPr>
          <w:sz w:val="22"/>
          <w:szCs w:val="22"/>
        </w:rPr>
        <w:t>paskiriama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nauja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priėmimo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diena</w:t>
      </w:r>
      <w:proofErr w:type="spellEnd"/>
      <w:r w:rsidRPr="002068DA">
        <w:rPr>
          <w:sz w:val="22"/>
          <w:szCs w:val="22"/>
        </w:rPr>
        <w:t xml:space="preserve">. </w:t>
      </w:r>
      <w:proofErr w:type="spellStart"/>
      <w:r w:rsidRPr="002068DA">
        <w:rPr>
          <w:sz w:val="22"/>
          <w:szCs w:val="22"/>
          <w:lang w:val="en-US"/>
        </w:rPr>
        <w:t>Tiekėjas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defektus</w:t>
      </w:r>
      <w:proofErr w:type="spellEnd"/>
      <w:r w:rsidRPr="002068DA">
        <w:rPr>
          <w:sz w:val="22"/>
          <w:szCs w:val="22"/>
          <w:lang w:val="en-US"/>
        </w:rPr>
        <w:t xml:space="preserve">, </w:t>
      </w:r>
      <w:proofErr w:type="spellStart"/>
      <w:r w:rsidRPr="002068DA">
        <w:rPr>
          <w:sz w:val="22"/>
          <w:szCs w:val="22"/>
          <w:lang w:val="en-US"/>
        </w:rPr>
        <w:t>atsiradusius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2068DA">
        <w:rPr>
          <w:sz w:val="22"/>
          <w:szCs w:val="22"/>
          <w:lang w:val="en-US"/>
        </w:rPr>
        <w:t>dėl</w:t>
      </w:r>
      <w:proofErr w:type="spellEnd"/>
      <w:proofErr w:type="gram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jo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kaltės</w:t>
      </w:r>
      <w:proofErr w:type="spellEnd"/>
      <w:r w:rsidRPr="002068DA">
        <w:rPr>
          <w:sz w:val="22"/>
          <w:szCs w:val="22"/>
          <w:lang w:val="en-US"/>
        </w:rPr>
        <w:t xml:space="preserve">, </w:t>
      </w:r>
      <w:proofErr w:type="spellStart"/>
      <w:r w:rsidRPr="002068DA">
        <w:rPr>
          <w:sz w:val="22"/>
          <w:szCs w:val="22"/>
          <w:lang w:val="en-US"/>
        </w:rPr>
        <w:t>privalo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pašalinti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savo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sąskaita</w:t>
      </w:r>
      <w:proofErr w:type="spellEnd"/>
      <w:r w:rsidRPr="002068DA">
        <w:rPr>
          <w:sz w:val="22"/>
          <w:szCs w:val="22"/>
          <w:lang w:val="en-US"/>
        </w:rPr>
        <w:t xml:space="preserve">.  </w:t>
      </w: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  <w:lang w:val="en-US"/>
        </w:rPr>
      </w:pPr>
      <w:r w:rsidRPr="002068DA">
        <w:rPr>
          <w:sz w:val="22"/>
          <w:szCs w:val="22"/>
          <w:lang w:val="en-US"/>
        </w:rPr>
        <w:tab/>
        <w:t xml:space="preserve">6.4. </w:t>
      </w:r>
      <w:proofErr w:type="spellStart"/>
      <w:r w:rsidRPr="002068DA">
        <w:rPr>
          <w:sz w:val="22"/>
          <w:szCs w:val="22"/>
          <w:lang w:val="en-US"/>
        </w:rPr>
        <w:t>Sutartyje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numatytų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ir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atliktų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darbų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priėmimo</w:t>
      </w:r>
      <w:proofErr w:type="spellEnd"/>
      <w:r w:rsidRPr="002068DA">
        <w:rPr>
          <w:sz w:val="22"/>
          <w:szCs w:val="22"/>
          <w:lang w:val="en-US"/>
        </w:rPr>
        <w:t xml:space="preserve"> - </w:t>
      </w:r>
      <w:proofErr w:type="spellStart"/>
      <w:r w:rsidRPr="002068DA">
        <w:rPr>
          <w:sz w:val="22"/>
          <w:szCs w:val="22"/>
          <w:lang w:val="en-US"/>
        </w:rPr>
        <w:t>perdavimo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aktas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pasirašomas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dviem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egzemplioriais</w:t>
      </w:r>
      <w:proofErr w:type="spellEnd"/>
      <w:r w:rsidRPr="002068DA">
        <w:rPr>
          <w:sz w:val="22"/>
          <w:szCs w:val="22"/>
          <w:lang w:val="en-US"/>
        </w:rPr>
        <w:t xml:space="preserve">, </w:t>
      </w:r>
      <w:proofErr w:type="spellStart"/>
      <w:r w:rsidRPr="002068DA">
        <w:rPr>
          <w:sz w:val="22"/>
          <w:szCs w:val="22"/>
          <w:lang w:val="en-US"/>
        </w:rPr>
        <w:t>po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vieną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Užsakovui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ir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Tiekėjui</w:t>
      </w:r>
      <w:proofErr w:type="spellEnd"/>
      <w:r w:rsidRPr="002068DA">
        <w:rPr>
          <w:sz w:val="22"/>
          <w:szCs w:val="22"/>
          <w:lang w:val="en-US"/>
        </w:rPr>
        <w:t>.</w:t>
      </w: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  <w:lang w:val="en-US"/>
        </w:rPr>
      </w:pP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b/>
          <w:sz w:val="22"/>
          <w:szCs w:val="22"/>
          <w:lang w:val="en-US"/>
        </w:rPr>
      </w:pPr>
      <w:r w:rsidRPr="002068DA">
        <w:rPr>
          <w:b/>
          <w:sz w:val="22"/>
          <w:szCs w:val="22"/>
          <w:lang w:val="en-US"/>
        </w:rPr>
        <w:tab/>
        <w:t>7. GARANTIJOS:</w:t>
      </w: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  <w:lang w:val="en-US"/>
        </w:rPr>
      </w:pPr>
      <w:r w:rsidRPr="002068DA">
        <w:rPr>
          <w:sz w:val="22"/>
          <w:szCs w:val="22"/>
          <w:lang w:val="en-US"/>
        </w:rPr>
        <w:tab/>
        <w:t xml:space="preserve">7.1. </w:t>
      </w:r>
      <w:proofErr w:type="spellStart"/>
      <w:r w:rsidRPr="002068DA">
        <w:rPr>
          <w:sz w:val="22"/>
          <w:szCs w:val="22"/>
          <w:lang w:val="en-US"/>
        </w:rPr>
        <w:t>Tiekėja</w:t>
      </w:r>
      <w:r w:rsidR="00732ABF">
        <w:rPr>
          <w:sz w:val="22"/>
          <w:szCs w:val="22"/>
          <w:lang w:val="en-US"/>
        </w:rPr>
        <w:t>s</w:t>
      </w:r>
      <w:proofErr w:type="spellEnd"/>
      <w:r w:rsidRPr="002068DA">
        <w:rPr>
          <w:sz w:val="22"/>
          <w:szCs w:val="22"/>
          <w:lang w:val="en-US"/>
        </w:rPr>
        <w:t xml:space="preserve">, </w:t>
      </w:r>
      <w:proofErr w:type="spellStart"/>
      <w:r w:rsidRPr="002068DA">
        <w:rPr>
          <w:sz w:val="22"/>
          <w:szCs w:val="22"/>
          <w:lang w:val="en-US"/>
        </w:rPr>
        <w:t>atliktiems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darbams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suteikia</w:t>
      </w:r>
      <w:proofErr w:type="spellEnd"/>
      <w:r w:rsidRPr="002068DA">
        <w:rPr>
          <w:sz w:val="22"/>
          <w:szCs w:val="22"/>
          <w:lang w:val="en-US"/>
        </w:rPr>
        <w:t xml:space="preserve"> ne </w:t>
      </w:r>
      <w:proofErr w:type="spellStart"/>
      <w:r w:rsidRPr="002068DA">
        <w:rPr>
          <w:sz w:val="22"/>
          <w:szCs w:val="22"/>
          <w:lang w:val="en-US"/>
        </w:rPr>
        <w:t>trumpesnę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kaip</w:t>
      </w:r>
      <w:proofErr w:type="spellEnd"/>
      <w:r w:rsidRPr="002068DA">
        <w:rPr>
          <w:sz w:val="22"/>
          <w:szCs w:val="22"/>
          <w:lang w:val="en-US"/>
        </w:rPr>
        <w:t xml:space="preserve"> 1 (</w:t>
      </w:r>
      <w:proofErr w:type="spellStart"/>
      <w:r w:rsidRPr="002068DA">
        <w:rPr>
          <w:sz w:val="22"/>
          <w:szCs w:val="22"/>
          <w:lang w:val="en-US"/>
        </w:rPr>
        <w:t>vienerių</w:t>
      </w:r>
      <w:proofErr w:type="spellEnd"/>
      <w:r w:rsidRPr="002068DA">
        <w:rPr>
          <w:sz w:val="22"/>
          <w:szCs w:val="22"/>
          <w:lang w:val="en-US"/>
        </w:rPr>
        <w:t xml:space="preserve">) </w:t>
      </w:r>
      <w:proofErr w:type="spellStart"/>
      <w:r w:rsidRPr="002068DA">
        <w:rPr>
          <w:sz w:val="22"/>
          <w:szCs w:val="22"/>
          <w:lang w:val="en-US"/>
        </w:rPr>
        <w:t>metų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garantiją</w:t>
      </w:r>
      <w:proofErr w:type="spellEnd"/>
      <w:r w:rsidRPr="002068DA">
        <w:rPr>
          <w:sz w:val="22"/>
          <w:szCs w:val="22"/>
          <w:lang w:val="en-US"/>
        </w:rPr>
        <w:t xml:space="preserve">. </w:t>
      </w:r>
      <w:proofErr w:type="spellStart"/>
      <w:proofErr w:type="gramStart"/>
      <w:r w:rsidRPr="002068DA">
        <w:rPr>
          <w:sz w:val="22"/>
          <w:szCs w:val="22"/>
          <w:lang w:val="en-US"/>
        </w:rPr>
        <w:t>Garantijos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terminas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pradedamas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skaičiuoti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pasirašius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atliktų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darbų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priėmimo</w:t>
      </w:r>
      <w:proofErr w:type="spellEnd"/>
      <w:r w:rsidRPr="002068DA">
        <w:rPr>
          <w:sz w:val="22"/>
          <w:szCs w:val="22"/>
          <w:lang w:val="en-US"/>
        </w:rPr>
        <w:t xml:space="preserve"> – </w:t>
      </w:r>
      <w:proofErr w:type="spellStart"/>
      <w:r w:rsidRPr="002068DA">
        <w:rPr>
          <w:sz w:val="22"/>
          <w:szCs w:val="22"/>
          <w:lang w:val="en-US"/>
        </w:rPr>
        <w:t>pardavimo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aktą</w:t>
      </w:r>
      <w:proofErr w:type="spellEnd"/>
      <w:r w:rsidRPr="002068DA">
        <w:rPr>
          <w:sz w:val="22"/>
          <w:szCs w:val="22"/>
          <w:lang w:val="en-US"/>
        </w:rPr>
        <w:t>.</w:t>
      </w:r>
      <w:proofErr w:type="gramEnd"/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  <w:lang w:val="en-US"/>
        </w:rPr>
      </w:pPr>
      <w:r w:rsidRPr="002068DA">
        <w:rPr>
          <w:sz w:val="22"/>
          <w:szCs w:val="22"/>
          <w:lang w:val="en-US"/>
        </w:rPr>
        <w:tab/>
        <w:t xml:space="preserve">7.2. </w:t>
      </w:r>
      <w:proofErr w:type="spellStart"/>
      <w:r w:rsidRPr="002068DA">
        <w:rPr>
          <w:sz w:val="22"/>
          <w:szCs w:val="22"/>
          <w:lang w:val="en-US"/>
        </w:rPr>
        <w:t>Tiekėjas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atsakingas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už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defektus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viso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garantinio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laikotarpio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metu</w:t>
      </w:r>
      <w:proofErr w:type="spellEnd"/>
      <w:r w:rsidRPr="002068DA">
        <w:rPr>
          <w:sz w:val="22"/>
          <w:szCs w:val="22"/>
          <w:lang w:val="en-US"/>
        </w:rPr>
        <w:t>.</w:t>
      </w: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  <w:lang w:val="en-US"/>
        </w:rPr>
      </w:pPr>
      <w:r w:rsidRPr="002068DA">
        <w:rPr>
          <w:sz w:val="22"/>
          <w:szCs w:val="22"/>
          <w:lang w:val="en-US"/>
        </w:rPr>
        <w:tab/>
        <w:t xml:space="preserve">7.3. </w:t>
      </w:r>
      <w:proofErr w:type="spellStart"/>
      <w:r w:rsidRPr="002068DA">
        <w:rPr>
          <w:sz w:val="22"/>
          <w:szCs w:val="22"/>
          <w:lang w:val="en-US"/>
        </w:rPr>
        <w:t>Garantijos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laikotarpiu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Užsakovas</w:t>
      </w:r>
      <w:proofErr w:type="spellEnd"/>
      <w:r w:rsidRPr="002068DA">
        <w:rPr>
          <w:sz w:val="22"/>
          <w:szCs w:val="22"/>
          <w:lang w:val="en-US"/>
        </w:rPr>
        <w:t xml:space="preserve">, </w:t>
      </w:r>
      <w:proofErr w:type="spellStart"/>
      <w:r w:rsidRPr="002068DA">
        <w:rPr>
          <w:sz w:val="22"/>
          <w:szCs w:val="22"/>
          <w:lang w:val="en-US"/>
        </w:rPr>
        <w:t>pastebėjęs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Tiekėjo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atliktuose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darbuose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trūkumus</w:t>
      </w:r>
      <w:proofErr w:type="spellEnd"/>
      <w:r w:rsidRPr="002068DA">
        <w:rPr>
          <w:sz w:val="22"/>
          <w:szCs w:val="22"/>
          <w:lang w:val="en-US"/>
        </w:rPr>
        <w:t xml:space="preserve">, </w:t>
      </w:r>
      <w:proofErr w:type="spellStart"/>
      <w:r w:rsidRPr="002068DA">
        <w:rPr>
          <w:sz w:val="22"/>
          <w:szCs w:val="22"/>
          <w:lang w:val="en-US"/>
        </w:rPr>
        <w:t>apie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gramStart"/>
      <w:r w:rsidRPr="002068DA">
        <w:rPr>
          <w:sz w:val="22"/>
          <w:szCs w:val="22"/>
          <w:lang w:val="en-US"/>
        </w:rPr>
        <w:t>tai</w:t>
      </w:r>
      <w:proofErr w:type="gram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Tiekėjui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praneša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raštu</w:t>
      </w:r>
      <w:proofErr w:type="spellEnd"/>
      <w:r w:rsidRPr="002068DA">
        <w:rPr>
          <w:sz w:val="22"/>
          <w:szCs w:val="22"/>
          <w:lang w:val="en-US"/>
        </w:rPr>
        <w:t xml:space="preserve">. </w:t>
      </w:r>
      <w:proofErr w:type="spellStart"/>
      <w:r w:rsidRPr="002068DA">
        <w:rPr>
          <w:sz w:val="22"/>
          <w:szCs w:val="22"/>
          <w:lang w:val="en-US"/>
        </w:rPr>
        <w:t>Tiekėjas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įsipareigoja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Užsakovo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nustatytu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trumpiausiu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laiku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pašalinti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šiuos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trūkumus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savo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sąskaita</w:t>
      </w:r>
      <w:proofErr w:type="spellEnd"/>
      <w:r w:rsidRPr="002068DA">
        <w:rPr>
          <w:sz w:val="22"/>
          <w:szCs w:val="22"/>
          <w:lang w:val="en-US"/>
        </w:rPr>
        <w:t xml:space="preserve">, </w:t>
      </w:r>
      <w:proofErr w:type="spellStart"/>
      <w:r w:rsidRPr="002068DA">
        <w:rPr>
          <w:sz w:val="22"/>
          <w:szCs w:val="22"/>
          <w:lang w:val="en-US"/>
        </w:rPr>
        <w:t>jei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šie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trūkumai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atsirado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2068DA">
        <w:rPr>
          <w:sz w:val="22"/>
          <w:szCs w:val="22"/>
          <w:lang w:val="en-US"/>
        </w:rPr>
        <w:t>dėl</w:t>
      </w:r>
      <w:proofErr w:type="spellEnd"/>
      <w:proofErr w:type="gram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Tiekėjo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kaltės</w:t>
      </w:r>
      <w:proofErr w:type="spellEnd"/>
      <w:r w:rsidRPr="002068DA">
        <w:rPr>
          <w:sz w:val="22"/>
          <w:szCs w:val="22"/>
          <w:lang w:val="en-US"/>
        </w:rPr>
        <w:t xml:space="preserve">. </w:t>
      </w:r>
      <w:proofErr w:type="spellStart"/>
      <w:r w:rsidRPr="002068DA">
        <w:rPr>
          <w:sz w:val="22"/>
          <w:szCs w:val="22"/>
          <w:lang w:val="en-US"/>
        </w:rPr>
        <w:t>Tiekėjas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atsakingas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už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visus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2068DA">
        <w:rPr>
          <w:sz w:val="22"/>
          <w:szCs w:val="22"/>
          <w:lang w:val="en-US"/>
        </w:rPr>
        <w:t>jo</w:t>
      </w:r>
      <w:proofErr w:type="spellEnd"/>
      <w:proofErr w:type="gram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atliktus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montavimo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darbus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ir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defektų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pašalinimą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garantinio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laikotarpio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metu</w:t>
      </w:r>
      <w:proofErr w:type="spellEnd"/>
      <w:r w:rsidRPr="002068DA">
        <w:rPr>
          <w:sz w:val="22"/>
          <w:szCs w:val="22"/>
          <w:lang w:val="en-US"/>
        </w:rPr>
        <w:t xml:space="preserve">. </w:t>
      </w: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2068DA">
        <w:rPr>
          <w:sz w:val="22"/>
          <w:szCs w:val="22"/>
          <w:lang w:val="en-US"/>
        </w:rPr>
        <w:tab/>
      </w:r>
      <w:r w:rsidRPr="002068DA">
        <w:rPr>
          <w:sz w:val="22"/>
          <w:szCs w:val="22"/>
        </w:rPr>
        <w:t xml:space="preserve">7.4. </w:t>
      </w:r>
      <w:proofErr w:type="spellStart"/>
      <w:r w:rsidRPr="002068DA">
        <w:rPr>
          <w:sz w:val="22"/>
          <w:szCs w:val="22"/>
        </w:rPr>
        <w:t>Jeigu</w:t>
      </w:r>
      <w:proofErr w:type="spellEnd"/>
      <w:r w:rsidRPr="002068DA">
        <w:rPr>
          <w:sz w:val="22"/>
          <w:szCs w:val="22"/>
        </w:rPr>
        <w:t xml:space="preserve">, </w:t>
      </w:r>
      <w:proofErr w:type="spellStart"/>
      <w:r w:rsidRPr="002068DA">
        <w:rPr>
          <w:sz w:val="22"/>
          <w:szCs w:val="22"/>
        </w:rPr>
        <w:t>galiojant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Tiekėjo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suteiktai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garantijai</w:t>
      </w:r>
      <w:proofErr w:type="spellEnd"/>
      <w:r w:rsidRPr="002068DA">
        <w:rPr>
          <w:sz w:val="22"/>
          <w:szCs w:val="22"/>
        </w:rPr>
        <w:t xml:space="preserve">, </w:t>
      </w:r>
      <w:proofErr w:type="spellStart"/>
      <w:r w:rsidRPr="002068DA">
        <w:rPr>
          <w:sz w:val="22"/>
          <w:szCs w:val="22"/>
        </w:rPr>
        <w:t>atsiradę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defektai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nešalinami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per</w:t>
      </w:r>
      <w:proofErr w:type="spellEnd"/>
      <w:r w:rsidRPr="002068DA">
        <w:rPr>
          <w:sz w:val="22"/>
          <w:szCs w:val="22"/>
        </w:rPr>
        <w:t xml:space="preserve"> 90 </w:t>
      </w:r>
      <w:proofErr w:type="spellStart"/>
      <w:r w:rsidRPr="002068DA">
        <w:rPr>
          <w:sz w:val="22"/>
          <w:szCs w:val="22"/>
        </w:rPr>
        <w:t>dienų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nuo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Užsakovo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raštu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Tiekėjui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pateiktos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pretenzijos</w:t>
      </w:r>
      <w:proofErr w:type="spellEnd"/>
      <w:r w:rsidRPr="002068DA">
        <w:rPr>
          <w:sz w:val="22"/>
          <w:szCs w:val="22"/>
        </w:rPr>
        <w:t xml:space="preserve">, </w:t>
      </w:r>
      <w:proofErr w:type="spellStart"/>
      <w:r w:rsidRPr="002068DA">
        <w:rPr>
          <w:sz w:val="22"/>
          <w:szCs w:val="22"/>
        </w:rPr>
        <w:t>defektų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pašalinimui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Užsakovas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pasamdo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kitą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Tiekėją</w:t>
      </w:r>
      <w:proofErr w:type="spellEnd"/>
      <w:r w:rsidRPr="002068DA">
        <w:rPr>
          <w:sz w:val="22"/>
          <w:szCs w:val="22"/>
        </w:rPr>
        <w:t xml:space="preserve">. </w:t>
      </w:r>
      <w:proofErr w:type="spellStart"/>
      <w:r w:rsidRPr="002068DA">
        <w:rPr>
          <w:sz w:val="22"/>
          <w:szCs w:val="22"/>
        </w:rPr>
        <w:t>Tiekėjas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turi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atlyginti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Užsakovo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išlaidas</w:t>
      </w:r>
      <w:proofErr w:type="spellEnd"/>
      <w:r w:rsidRPr="002068DA">
        <w:rPr>
          <w:sz w:val="22"/>
          <w:szCs w:val="22"/>
        </w:rPr>
        <w:t xml:space="preserve">, </w:t>
      </w:r>
      <w:proofErr w:type="spellStart"/>
      <w:r w:rsidRPr="002068DA">
        <w:rPr>
          <w:sz w:val="22"/>
          <w:szCs w:val="22"/>
        </w:rPr>
        <w:t>patirtas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dėl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defektų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pašalinimo</w:t>
      </w:r>
      <w:proofErr w:type="spellEnd"/>
      <w:r w:rsidRPr="002068DA">
        <w:rPr>
          <w:sz w:val="22"/>
          <w:szCs w:val="22"/>
        </w:rPr>
        <w:t>.</w:t>
      </w: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</w:rPr>
      </w:pP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2068DA">
        <w:rPr>
          <w:b/>
          <w:sz w:val="22"/>
          <w:szCs w:val="22"/>
        </w:rPr>
        <w:tab/>
        <w:t>8. REIKALAVIMAI PASIŪLYMŲ RENGIMUI, PATEIKIMUI, KEITIMUI:</w:t>
      </w: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2068DA">
        <w:rPr>
          <w:sz w:val="22"/>
          <w:szCs w:val="22"/>
        </w:rPr>
        <w:tab/>
        <w:t xml:space="preserve">8.1. </w:t>
      </w:r>
      <w:proofErr w:type="spellStart"/>
      <w:r w:rsidRPr="002068DA">
        <w:rPr>
          <w:sz w:val="22"/>
          <w:szCs w:val="22"/>
        </w:rPr>
        <w:t>Pirkimas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į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dalis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neskaidomas</w:t>
      </w:r>
      <w:proofErr w:type="spellEnd"/>
      <w:r w:rsidRPr="002068DA">
        <w:rPr>
          <w:sz w:val="22"/>
          <w:szCs w:val="22"/>
        </w:rPr>
        <w:t xml:space="preserve">. </w:t>
      </w:r>
      <w:proofErr w:type="spellStart"/>
      <w:r w:rsidRPr="002068DA">
        <w:rPr>
          <w:sz w:val="22"/>
          <w:szCs w:val="22"/>
        </w:rPr>
        <w:t>Pasiūlymai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turi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būti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teikiami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visam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nurodytam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paslaugų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kiekiui</w:t>
      </w:r>
      <w:proofErr w:type="spellEnd"/>
      <w:r w:rsidRPr="002068DA">
        <w:rPr>
          <w:sz w:val="22"/>
          <w:szCs w:val="22"/>
        </w:rPr>
        <w:t>.</w:t>
      </w: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  <w:lang w:val="en-US"/>
        </w:rPr>
      </w:pPr>
      <w:r w:rsidRPr="002068DA">
        <w:rPr>
          <w:sz w:val="22"/>
          <w:szCs w:val="22"/>
        </w:rPr>
        <w:tab/>
      </w:r>
      <w:r w:rsidRPr="002068DA">
        <w:rPr>
          <w:sz w:val="22"/>
          <w:szCs w:val="22"/>
          <w:lang w:val="en-US"/>
        </w:rPr>
        <w:t xml:space="preserve">8.2. </w:t>
      </w:r>
      <w:proofErr w:type="spellStart"/>
      <w:r w:rsidRPr="002068DA">
        <w:rPr>
          <w:sz w:val="22"/>
          <w:szCs w:val="22"/>
          <w:lang w:val="en-US"/>
        </w:rPr>
        <w:t>Tiekėjas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gali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pateikti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tik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vieną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pasiūlymą</w:t>
      </w:r>
      <w:proofErr w:type="spellEnd"/>
      <w:r w:rsidRPr="002068DA">
        <w:rPr>
          <w:sz w:val="22"/>
          <w:szCs w:val="22"/>
          <w:lang w:val="en-US"/>
        </w:rPr>
        <w:t>.</w:t>
      </w: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2068DA">
        <w:rPr>
          <w:sz w:val="22"/>
          <w:szCs w:val="22"/>
          <w:lang w:val="en-US"/>
        </w:rPr>
        <w:tab/>
      </w:r>
      <w:r w:rsidRPr="002068DA">
        <w:rPr>
          <w:sz w:val="22"/>
          <w:szCs w:val="22"/>
        </w:rPr>
        <w:t xml:space="preserve">8.3. </w:t>
      </w:r>
      <w:proofErr w:type="spellStart"/>
      <w:r w:rsidRPr="002068DA">
        <w:rPr>
          <w:sz w:val="22"/>
          <w:szCs w:val="22"/>
        </w:rPr>
        <w:t>Pasiūlymas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galioja</w:t>
      </w:r>
      <w:proofErr w:type="spellEnd"/>
      <w:r w:rsidRPr="002068DA">
        <w:rPr>
          <w:sz w:val="22"/>
          <w:szCs w:val="22"/>
        </w:rPr>
        <w:t xml:space="preserve"> 90 </w:t>
      </w:r>
      <w:proofErr w:type="spellStart"/>
      <w:r w:rsidRPr="002068DA">
        <w:rPr>
          <w:sz w:val="22"/>
          <w:szCs w:val="22"/>
        </w:rPr>
        <w:t>kalendorinių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dienų</w:t>
      </w:r>
      <w:proofErr w:type="spellEnd"/>
      <w:r w:rsidRPr="002068DA">
        <w:rPr>
          <w:sz w:val="22"/>
          <w:szCs w:val="22"/>
        </w:rPr>
        <w:t>.</w:t>
      </w: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2068DA">
        <w:rPr>
          <w:sz w:val="22"/>
          <w:szCs w:val="22"/>
        </w:rPr>
        <w:tab/>
        <w:t xml:space="preserve">8.4. </w:t>
      </w:r>
      <w:proofErr w:type="spellStart"/>
      <w:r w:rsidRPr="002068DA">
        <w:rPr>
          <w:sz w:val="22"/>
          <w:szCs w:val="22"/>
        </w:rPr>
        <w:t>Tiekėjui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neleidžiama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siūlyti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kitokių</w:t>
      </w:r>
      <w:proofErr w:type="spellEnd"/>
      <w:r w:rsidRPr="002068DA">
        <w:rPr>
          <w:sz w:val="22"/>
          <w:szCs w:val="22"/>
        </w:rPr>
        <w:t xml:space="preserve">, </w:t>
      </w:r>
      <w:proofErr w:type="spellStart"/>
      <w:r w:rsidRPr="002068DA">
        <w:rPr>
          <w:sz w:val="22"/>
          <w:szCs w:val="22"/>
        </w:rPr>
        <w:t>negu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numatyta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aprašyme</w:t>
      </w:r>
      <w:proofErr w:type="spellEnd"/>
      <w:r w:rsidRPr="002068DA">
        <w:rPr>
          <w:sz w:val="22"/>
          <w:szCs w:val="22"/>
        </w:rPr>
        <w:t xml:space="preserve">, </w:t>
      </w:r>
      <w:proofErr w:type="spellStart"/>
      <w:r w:rsidRPr="002068DA">
        <w:rPr>
          <w:sz w:val="22"/>
          <w:szCs w:val="22"/>
        </w:rPr>
        <w:t>veidrodžių</w:t>
      </w:r>
      <w:proofErr w:type="spellEnd"/>
      <w:r w:rsidRPr="002068DA">
        <w:rPr>
          <w:sz w:val="22"/>
          <w:szCs w:val="22"/>
        </w:rPr>
        <w:t>.</w:t>
      </w: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2068DA">
        <w:rPr>
          <w:sz w:val="22"/>
          <w:szCs w:val="22"/>
        </w:rPr>
        <w:tab/>
        <w:t xml:space="preserve">8.5. </w:t>
      </w:r>
      <w:proofErr w:type="spellStart"/>
      <w:r w:rsidRPr="002068DA">
        <w:rPr>
          <w:sz w:val="22"/>
          <w:szCs w:val="22"/>
        </w:rPr>
        <w:t>Pasiūlymas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šiam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pirkimui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turi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būti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pateiktas</w:t>
      </w:r>
      <w:proofErr w:type="spellEnd"/>
      <w:r w:rsidRPr="002068DA">
        <w:rPr>
          <w:sz w:val="22"/>
          <w:szCs w:val="22"/>
        </w:rPr>
        <w:t xml:space="preserve"> CVP IS </w:t>
      </w:r>
      <w:proofErr w:type="spellStart"/>
      <w:r w:rsidRPr="002068DA">
        <w:rPr>
          <w:sz w:val="22"/>
          <w:szCs w:val="22"/>
        </w:rPr>
        <w:t>priemonėmis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užpildant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pateikiamą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pasiūlymo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formą</w:t>
      </w:r>
      <w:proofErr w:type="spellEnd"/>
      <w:r w:rsidRPr="002068DA">
        <w:rPr>
          <w:sz w:val="22"/>
          <w:szCs w:val="22"/>
        </w:rPr>
        <w:t xml:space="preserve">. </w:t>
      </w:r>
      <w:proofErr w:type="spellStart"/>
      <w:r w:rsidRPr="002068DA">
        <w:rPr>
          <w:sz w:val="22"/>
          <w:szCs w:val="22"/>
        </w:rPr>
        <w:t>Popierine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forma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pateikti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pasiūlymai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nebus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priimami</w:t>
      </w:r>
      <w:proofErr w:type="spellEnd"/>
      <w:r w:rsidRPr="002068DA">
        <w:rPr>
          <w:sz w:val="22"/>
          <w:szCs w:val="22"/>
        </w:rPr>
        <w:t>.</w:t>
      </w: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2068DA">
        <w:rPr>
          <w:sz w:val="22"/>
          <w:szCs w:val="22"/>
        </w:rPr>
        <w:tab/>
        <w:t xml:space="preserve">8.6. </w:t>
      </w:r>
      <w:proofErr w:type="spellStart"/>
      <w:r w:rsidRPr="002068DA">
        <w:rPr>
          <w:sz w:val="22"/>
          <w:szCs w:val="22"/>
        </w:rPr>
        <w:t>Įmonė</w:t>
      </w:r>
      <w:proofErr w:type="spellEnd"/>
      <w:r w:rsidRPr="002068DA">
        <w:rPr>
          <w:sz w:val="22"/>
          <w:szCs w:val="22"/>
        </w:rPr>
        <w:t xml:space="preserve">, </w:t>
      </w:r>
      <w:proofErr w:type="spellStart"/>
      <w:r w:rsidRPr="002068DA">
        <w:rPr>
          <w:sz w:val="22"/>
          <w:szCs w:val="22"/>
        </w:rPr>
        <w:t>teikdama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pasiūlymą</w:t>
      </w:r>
      <w:proofErr w:type="spellEnd"/>
      <w:r w:rsidRPr="002068DA">
        <w:rPr>
          <w:sz w:val="22"/>
          <w:szCs w:val="22"/>
        </w:rPr>
        <w:t xml:space="preserve">, </w:t>
      </w:r>
      <w:proofErr w:type="spellStart"/>
      <w:r w:rsidRPr="002068DA">
        <w:rPr>
          <w:sz w:val="22"/>
          <w:szCs w:val="22"/>
        </w:rPr>
        <w:t>turi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aiškiai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nurodyti</w:t>
      </w:r>
      <w:proofErr w:type="spellEnd"/>
      <w:r w:rsidRPr="002068DA">
        <w:rPr>
          <w:sz w:val="22"/>
          <w:szCs w:val="22"/>
        </w:rPr>
        <w:t xml:space="preserve">, </w:t>
      </w:r>
      <w:proofErr w:type="spellStart"/>
      <w:r w:rsidRPr="002068DA">
        <w:rPr>
          <w:sz w:val="22"/>
          <w:szCs w:val="22"/>
        </w:rPr>
        <w:t>kuri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pasiūlyme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pateikta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informacija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yra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konfidenciali</w:t>
      </w:r>
      <w:proofErr w:type="spellEnd"/>
      <w:r w:rsidRPr="002068DA">
        <w:rPr>
          <w:sz w:val="22"/>
          <w:szCs w:val="22"/>
        </w:rPr>
        <w:t xml:space="preserve">, </w:t>
      </w:r>
      <w:proofErr w:type="spellStart"/>
      <w:r w:rsidRPr="002068DA">
        <w:rPr>
          <w:sz w:val="22"/>
          <w:szCs w:val="22"/>
        </w:rPr>
        <w:t>jei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tokia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yra</w:t>
      </w:r>
      <w:proofErr w:type="spellEnd"/>
      <w:r w:rsidRPr="002068DA">
        <w:rPr>
          <w:sz w:val="22"/>
          <w:szCs w:val="22"/>
        </w:rPr>
        <w:t>.</w:t>
      </w: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2068DA">
        <w:rPr>
          <w:sz w:val="22"/>
          <w:szCs w:val="22"/>
        </w:rPr>
        <w:tab/>
        <w:t xml:space="preserve">8.7. </w:t>
      </w:r>
      <w:proofErr w:type="spellStart"/>
      <w:r w:rsidRPr="002068DA">
        <w:rPr>
          <w:sz w:val="22"/>
          <w:szCs w:val="22"/>
        </w:rPr>
        <w:t>Pateikdama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pasiūlymą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Įmonė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sutinka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su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šiomis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pirkimo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sąlygomis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ir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patvirtina</w:t>
      </w:r>
      <w:proofErr w:type="spellEnd"/>
      <w:r w:rsidRPr="002068DA">
        <w:rPr>
          <w:sz w:val="22"/>
          <w:szCs w:val="22"/>
        </w:rPr>
        <w:t xml:space="preserve">, </w:t>
      </w:r>
      <w:proofErr w:type="spellStart"/>
      <w:r w:rsidRPr="002068DA">
        <w:rPr>
          <w:sz w:val="22"/>
          <w:szCs w:val="22"/>
        </w:rPr>
        <w:t>kad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jo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pasiūlyme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pateikta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informacija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yra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teisinga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ir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apima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viską</w:t>
      </w:r>
      <w:proofErr w:type="spellEnd"/>
      <w:r w:rsidRPr="002068DA">
        <w:rPr>
          <w:sz w:val="22"/>
          <w:szCs w:val="22"/>
        </w:rPr>
        <w:t xml:space="preserve">, </w:t>
      </w:r>
      <w:proofErr w:type="spellStart"/>
      <w:r w:rsidRPr="002068DA">
        <w:rPr>
          <w:sz w:val="22"/>
          <w:szCs w:val="22"/>
        </w:rPr>
        <w:t>ko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reikia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tinkamam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paslaugų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sutarties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įvykdymui</w:t>
      </w:r>
      <w:proofErr w:type="spellEnd"/>
      <w:r w:rsidRPr="002068DA">
        <w:rPr>
          <w:sz w:val="22"/>
          <w:szCs w:val="22"/>
        </w:rPr>
        <w:t>.</w:t>
      </w: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  <w:lang w:val="en-US"/>
        </w:rPr>
      </w:pPr>
      <w:r w:rsidRPr="002068DA">
        <w:rPr>
          <w:sz w:val="22"/>
          <w:szCs w:val="22"/>
        </w:rPr>
        <w:tab/>
      </w:r>
      <w:r w:rsidRPr="002068DA">
        <w:rPr>
          <w:sz w:val="22"/>
          <w:szCs w:val="22"/>
          <w:lang w:val="en-US"/>
        </w:rPr>
        <w:t xml:space="preserve">8.8. </w:t>
      </w:r>
      <w:proofErr w:type="spellStart"/>
      <w:r w:rsidRPr="002068DA">
        <w:rPr>
          <w:sz w:val="22"/>
          <w:szCs w:val="22"/>
          <w:lang w:val="en-US"/>
        </w:rPr>
        <w:t>Pasiūlymas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bei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kita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korespondencija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pateikiam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lietuvių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kalba</w:t>
      </w:r>
      <w:proofErr w:type="spellEnd"/>
      <w:r w:rsidRPr="002068DA">
        <w:rPr>
          <w:sz w:val="22"/>
          <w:szCs w:val="22"/>
          <w:lang w:val="en-US"/>
        </w:rPr>
        <w:t>.</w:t>
      </w: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  <w:lang w:val="en-US"/>
        </w:rPr>
      </w:pPr>
      <w:r w:rsidRPr="002068DA">
        <w:rPr>
          <w:sz w:val="22"/>
          <w:szCs w:val="22"/>
          <w:lang w:val="en-US"/>
        </w:rPr>
        <w:tab/>
        <w:t xml:space="preserve">8.9. </w:t>
      </w:r>
      <w:proofErr w:type="spellStart"/>
      <w:r w:rsidRPr="002068DA">
        <w:rPr>
          <w:sz w:val="22"/>
          <w:szCs w:val="22"/>
          <w:lang w:val="en-US"/>
        </w:rPr>
        <w:t>Tiekėjų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išlaidos</w:t>
      </w:r>
      <w:proofErr w:type="spellEnd"/>
      <w:r w:rsidRPr="002068DA">
        <w:rPr>
          <w:sz w:val="22"/>
          <w:szCs w:val="22"/>
          <w:lang w:val="en-US"/>
        </w:rPr>
        <w:t xml:space="preserve">, </w:t>
      </w:r>
      <w:proofErr w:type="spellStart"/>
      <w:r w:rsidRPr="002068DA">
        <w:rPr>
          <w:sz w:val="22"/>
          <w:szCs w:val="22"/>
          <w:lang w:val="en-US"/>
        </w:rPr>
        <w:t>patirtos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rengiant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ir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pateikiant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pasiūlymą</w:t>
      </w:r>
      <w:proofErr w:type="spellEnd"/>
      <w:r w:rsidRPr="002068DA">
        <w:rPr>
          <w:sz w:val="22"/>
          <w:szCs w:val="22"/>
          <w:lang w:val="en-US"/>
        </w:rPr>
        <w:t xml:space="preserve">, </w:t>
      </w:r>
      <w:proofErr w:type="spellStart"/>
      <w:r w:rsidRPr="002068DA">
        <w:rPr>
          <w:sz w:val="22"/>
          <w:szCs w:val="22"/>
          <w:lang w:val="en-US"/>
        </w:rPr>
        <w:t>neatlyginamos</w:t>
      </w:r>
      <w:proofErr w:type="spellEnd"/>
      <w:r w:rsidRPr="002068DA">
        <w:rPr>
          <w:sz w:val="22"/>
          <w:szCs w:val="22"/>
          <w:lang w:val="en-US"/>
        </w:rPr>
        <w:t>.</w:t>
      </w: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  <w:lang w:val="en-US"/>
        </w:rPr>
      </w:pPr>
      <w:r w:rsidRPr="002068DA">
        <w:rPr>
          <w:sz w:val="22"/>
          <w:szCs w:val="22"/>
          <w:lang w:val="en-US"/>
        </w:rPr>
        <w:tab/>
        <w:t xml:space="preserve">8.10. </w:t>
      </w:r>
      <w:proofErr w:type="spellStart"/>
      <w:r w:rsidRPr="002068DA">
        <w:rPr>
          <w:sz w:val="22"/>
          <w:szCs w:val="22"/>
          <w:lang w:val="en-US"/>
        </w:rPr>
        <w:t>Tiekėjų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pasiūlymai</w:t>
      </w:r>
      <w:proofErr w:type="spellEnd"/>
      <w:r w:rsidRPr="002068DA">
        <w:rPr>
          <w:sz w:val="22"/>
          <w:szCs w:val="22"/>
          <w:lang w:val="en-US"/>
        </w:rPr>
        <w:t xml:space="preserve">, </w:t>
      </w:r>
      <w:proofErr w:type="spellStart"/>
      <w:r w:rsidRPr="002068DA">
        <w:rPr>
          <w:sz w:val="22"/>
          <w:szCs w:val="22"/>
          <w:lang w:val="en-US"/>
        </w:rPr>
        <w:t>kurie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neatitiks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reikalavimų</w:t>
      </w:r>
      <w:proofErr w:type="spellEnd"/>
      <w:r w:rsidRPr="002068DA">
        <w:rPr>
          <w:sz w:val="22"/>
          <w:szCs w:val="22"/>
          <w:lang w:val="en-US"/>
        </w:rPr>
        <w:t xml:space="preserve">, bus </w:t>
      </w:r>
      <w:proofErr w:type="spellStart"/>
      <w:r w:rsidRPr="002068DA">
        <w:rPr>
          <w:sz w:val="22"/>
          <w:szCs w:val="22"/>
          <w:lang w:val="en-US"/>
        </w:rPr>
        <w:t>atmetami</w:t>
      </w:r>
      <w:proofErr w:type="spellEnd"/>
      <w:r w:rsidRPr="002068DA">
        <w:rPr>
          <w:sz w:val="22"/>
          <w:szCs w:val="22"/>
          <w:lang w:val="en-US"/>
        </w:rPr>
        <w:t>.</w:t>
      </w: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  <w:lang w:val="en-US"/>
        </w:rPr>
      </w:pPr>
      <w:r w:rsidRPr="002068DA">
        <w:rPr>
          <w:sz w:val="22"/>
          <w:szCs w:val="22"/>
          <w:lang w:val="en-US"/>
        </w:rPr>
        <w:tab/>
        <w:t xml:space="preserve">8.11. </w:t>
      </w:r>
      <w:proofErr w:type="spellStart"/>
      <w:r w:rsidRPr="002068DA">
        <w:rPr>
          <w:sz w:val="22"/>
          <w:szCs w:val="22"/>
          <w:lang w:val="en-US"/>
        </w:rPr>
        <w:t>Pasiūlymas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turi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būti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pateiktas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iki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r w:rsidRPr="002068DA">
        <w:rPr>
          <w:b/>
          <w:sz w:val="22"/>
          <w:szCs w:val="22"/>
          <w:lang w:val="en-US"/>
        </w:rPr>
        <w:t xml:space="preserve">2016 m. </w:t>
      </w:r>
      <w:proofErr w:type="spellStart"/>
      <w:r w:rsidRPr="002068DA">
        <w:rPr>
          <w:b/>
          <w:sz w:val="22"/>
          <w:szCs w:val="22"/>
          <w:lang w:val="en-US"/>
        </w:rPr>
        <w:t>vasario</w:t>
      </w:r>
      <w:proofErr w:type="spellEnd"/>
      <w:r w:rsidRPr="002068DA">
        <w:rPr>
          <w:b/>
          <w:sz w:val="22"/>
          <w:szCs w:val="22"/>
          <w:lang w:val="en-US"/>
        </w:rPr>
        <w:t xml:space="preserve"> </w:t>
      </w:r>
      <w:proofErr w:type="spellStart"/>
      <w:r w:rsidRPr="002068DA">
        <w:rPr>
          <w:b/>
          <w:sz w:val="22"/>
          <w:szCs w:val="22"/>
          <w:lang w:val="en-US"/>
        </w:rPr>
        <w:t>mėn</w:t>
      </w:r>
      <w:proofErr w:type="spellEnd"/>
      <w:r w:rsidRPr="002068DA">
        <w:rPr>
          <w:b/>
          <w:sz w:val="22"/>
          <w:szCs w:val="22"/>
          <w:lang w:val="en-US"/>
        </w:rPr>
        <w:t xml:space="preserve">. </w:t>
      </w:r>
      <w:proofErr w:type="gramStart"/>
      <w:r w:rsidR="0097523C">
        <w:rPr>
          <w:b/>
          <w:sz w:val="22"/>
          <w:szCs w:val="22"/>
          <w:lang w:val="en-US"/>
        </w:rPr>
        <w:t>19</w:t>
      </w:r>
      <w:r w:rsidRPr="002068DA">
        <w:rPr>
          <w:b/>
          <w:sz w:val="22"/>
          <w:szCs w:val="22"/>
          <w:lang w:val="en-US"/>
        </w:rPr>
        <w:t xml:space="preserve"> d. 10.00 val</w:t>
      </w:r>
      <w:r w:rsidRPr="002068DA">
        <w:rPr>
          <w:sz w:val="22"/>
          <w:szCs w:val="22"/>
          <w:lang w:val="en-US"/>
        </w:rPr>
        <w:t xml:space="preserve">. CVP IS </w:t>
      </w:r>
      <w:proofErr w:type="spellStart"/>
      <w:r w:rsidRPr="002068DA">
        <w:rPr>
          <w:sz w:val="22"/>
          <w:szCs w:val="22"/>
          <w:lang w:val="en-US"/>
        </w:rPr>
        <w:t>priemonėmis</w:t>
      </w:r>
      <w:proofErr w:type="spellEnd"/>
      <w:r w:rsidRPr="002068DA">
        <w:rPr>
          <w:sz w:val="22"/>
          <w:szCs w:val="22"/>
          <w:lang w:val="en-US"/>
        </w:rPr>
        <w:t>.</w:t>
      </w:r>
      <w:proofErr w:type="gramEnd"/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  <w:lang w:val="en-US"/>
        </w:rPr>
      </w:pPr>
      <w:r w:rsidRPr="002068DA">
        <w:rPr>
          <w:sz w:val="22"/>
          <w:szCs w:val="22"/>
          <w:lang w:val="en-US"/>
        </w:rPr>
        <w:tab/>
        <w:t xml:space="preserve">8.12. Į </w:t>
      </w:r>
      <w:proofErr w:type="spellStart"/>
      <w:r w:rsidRPr="002068DA">
        <w:rPr>
          <w:sz w:val="22"/>
          <w:szCs w:val="22"/>
          <w:lang w:val="en-US"/>
        </w:rPr>
        <w:t>pasiūlymo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kainą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turi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būti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įskaičiuotos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visos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išlaidos</w:t>
      </w:r>
      <w:proofErr w:type="spellEnd"/>
      <w:r w:rsidRPr="002068DA">
        <w:rPr>
          <w:sz w:val="22"/>
          <w:szCs w:val="22"/>
          <w:lang w:val="en-US"/>
        </w:rPr>
        <w:t xml:space="preserve"> (PVM </w:t>
      </w:r>
      <w:proofErr w:type="spellStart"/>
      <w:r w:rsidRPr="002068DA">
        <w:rPr>
          <w:sz w:val="22"/>
          <w:szCs w:val="22"/>
          <w:lang w:val="en-US"/>
        </w:rPr>
        <w:t>ir</w:t>
      </w:r>
      <w:proofErr w:type="spellEnd"/>
      <w:r w:rsidRPr="002068DA">
        <w:rPr>
          <w:sz w:val="22"/>
          <w:szCs w:val="22"/>
          <w:lang w:val="en-US"/>
        </w:rPr>
        <w:t xml:space="preserve"> pan.). </w:t>
      </w: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  <w:lang w:val="en-US"/>
        </w:rPr>
      </w:pPr>
      <w:r w:rsidRPr="002068DA">
        <w:rPr>
          <w:sz w:val="22"/>
          <w:szCs w:val="22"/>
          <w:lang w:val="en-US"/>
        </w:rPr>
        <w:tab/>
        <w:t xml:space="preserve">8.13. </w:t>
      </w:r>
      <w:proofErr w:type="spellStart"/>
      <w:r w:rsidRPr="002068DA">
        <w:rPr>
          <w:sz w:val="22"/>
          <w:szCs w:val="22"/>
          <w:lang w:val="en-US"/>
        </w:rPr>
        <w:t>Atsiskaitymo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terminas</w:t>
      </w:r>
      <w:proofErr w:type="spellEnd"/>
      <w:r w:rsidRPr="002068DA">
        <w:rPr>
          <w:sz w:val="22"/>
          <w:szCs w:val="22"/>
          <w:lang w:val="en-US"/>
        </w:rPr>
        <w:t xml:space="preserve"> - 30 </w:t>
      </w:r>
      <w:proofErr w:type="spellStart"/>
      <w:r w:rsidRPr="002068DA">
        <w:rPr>
          <w:sz w:val="22"/>
          <w:szCs w:val="22"/>
          <w:lang w:val="en-US"/>
        </w:rPr>
        <w:t>kalendorinių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dienų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nuo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veidrodžių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pristatymo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ir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sumontavimo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darbų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perdavimo</w:t>
      </w:r>
      <w:proofErr w:type="spellEnd"/>
      <w:r w:rsidRPr="002068DA">
        <w:rPr>
          <w:sz w:val="22"/>
          <w:szCs w:val="22"/>
          <w:lang w:val="en-US"/>
        </w:rPr>
        <w:t xml:space="preserve"> – </w:t>
      </w:r>
      <w:proofErr w:type="spellStart"/>
      <w:r w:rsidRPr="002068DA">
        <w:rPr>
          <w:sz w:val="22"/>
          <w:szCs w:val="22"/>
          <w:lang w:val="en-US"/>
        </w:rPr>
        <w:t>priėmimo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akto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pasirašymo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ir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sąskaitos</w:t>
      </w:r>
      <w:proofErr w:type="spellEnd"/>
      <w:r w:rsidRPr="002068DA">
        <w:rPr>
          <w:sz w:val="22"/>
          <w:szCs w:val="22"/>
          <w:lang w:val="en-US"/>
        </w:rPr>
        <w:t xml:space="preserve"> – </w:t>
      </w:r>
      <w:proofErr w:type="spellStart"/>
      <w:r w:rsidRPr="002068DA">
        <w:rPr>
          <w:sz w:val="22"/>
          <w:szCs w:val="22"/>
          <w:lang w:val="en-US"/>
        </w:rPr>
        <w:t>faktūros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pateikimo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apmokėjimui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dienos</w:t>
      </w:r>
      <w:proofErr w:type="spellEnd"/>
      <w:r w:rsidRPr="002068DA">
        <w:rPr>
          <w:sz w:val="22"/>
          <w:szCs w:val="22"/>
          <w:lang w:val="en-US"/>
        </w:rPr>
        <w:t xml:space="preserve"> </w:t>
      </w: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  <w:lang w:val="en-US"/>
        </w:rPr>
      </w:pP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b/>
          <w:sz w:val="22"/>
          <w:szCs w:val="22"/>
          <w:lang w:val="en-US"/>
        </w:rPr>
      </w:pPr>
      <w:r w:rsidRPr="002068DA">
        <w:rPr>
          <w:b/>
          <w:sz w:val="22"/>
          <w:szCs w:val="22"/>
          <w:lang w:val="en-US"/>
        </w:rPr>
        <w:lastRenderedPageBreak/>
        <w:tab/>
        <w:t xml:space="preserve">9. PASIŪLYMO VERTINIMAS – </w:t>
      </w:r>
      <w:proofErr w:type="spellStart"/>
      <w:r w:rsidRPr="002068DA">
        <w:rPr>
          <w:sz w:val="22"/>
          <w:szCs w:val="22"/>
          <w:lang w:val="en-US"/>
        </w:rPr>
        <w:t>perkančioji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organizacija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neatmestus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pasiūlymus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vertis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pagal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pasiūlytą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b/>
          <w:sz w:val="22"/>
          <w:szCs w:val="22"/>
          <w:lang w:val="en-US"/>
        </w:rPr>
        <w:t>mažiausią</w:t>
      </w:r>
      <w:proofErr w:type="spellEnd"/>
      <w:r w:rsidRPr="002068DA">
        <w:rPr>
          <w:b/>
          <w:sz w:val="22"/>
          <w:szCs w:val="22"/>
          <w:lang w:val="en-US"/>
        </w:rPr>
        <w:t xml:space="preserve"> </w:t>
      </w:r>
      <w:proofErr w:type="spellStart"/>
      <w:r w:rsidRPr="002068DA">
        <w:rPr>
          <w:b/>
          <w:sz w:val="22"/>
          <w:szCs w:val="22"/>
          <w:lang w:val="en-US"/>
        </w:rPr>
        <w:t>kainą</w:t>
      </w:r>
      <w:proofErr w:type="spellEnd"/>
      <w:r w:rsidRPr="002068DA">
        <w:rPr>
          <w:b/>
          <w:sz w:val="22"/>
          <w:szCs w:val="22"/>
          <w:lang w:val="en-US"/>
        </w:rPr>
        <w:t xml:space="preserve"> </w:t>
      </w:r>
      <w:proofErr w:type="spellStart"/>
      <w:r w:rsidRPr="002068DA">
        <w:rPr>
          <w:b/>
          <w:sz w:val="22"/>
          <w:szCs w:val="22"/>
          <w:lang w:val="en-US"/>
        </w:rPr>
        <w:t>eurais</w:t>
      </w:r>
      <w:proofErr w:type="spellEnd"/>
      <w:r w:rsidRPr="002068DA">
        <w:rPr>
          <w:sz w:val="22"/>
          <w:szCs w:val="22"/>
          <w:lang w:val="en-US"/>
        </w:rPr>
        <w:t xml:space="preserve">, </w:t>
      </w:r>
      <w:proofErr w:type="spellStart"/>
      <w:r w:rsidRPr="002068DA">
        <w:rPr>
          <w:sz w:val="22"/>
          <w:szCs w:val="22"/>
          <w:lang w:val="en-US"/>
        </w:rPr>
        <w:t>įskaitant</w:t>
      </w:r>
      <w:proofErr w:type="spellEnd"/>
      <w:r w:rsidRPr="002068DA">
        <w:rPr>
          <w:sz w:val="22"/>
          <w:szCs w:val="22"/>
          <w:lang w:val="en-US"/>
        </w:rPr>
        <w:t xml:space="preserve"> PVM </w:t>
      </w:r>
      <w:proofErr w:type="spellStart"/>
      <w:r w:rsidRPr="002068DA">
        <w:rPr>
          <w:sz w:val="22"/>
          <w:szCs w:val="22"/>
          <w:lang w:val="en-US"/>
        </w:rPr>
        <w:t>ir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kitus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mokesčius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bei</w:t>
      </w:r>
      <w:proofErr w:type="spellEnd"/>
      <w:r w:rsidRPr="002068DA">
        <w:rPr>
          <w:sz w:val="22"/>
          <w:szCs w:val="22"/>
          <w:lang w:val="en-US"/>
        </w:rPr>
        <w:t xml:space="preserve"> visas </w:t>
      </w:r>
      <w:proofErr w:type="spellStart"/>
      <w:r w:rsidRPr="002068DA">
        <w:rPr>
          <w:sz w:val="22"/>
          <w:szCs w:val="22"/>
          <w:lang w:val="en-US"/>
        </w:rPr>
        <w:t>Tiekėjo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išlaidas</w:t>
      </w:r>
      <w:proofErr w:type="spellEnd"/>
      <w:r w:rsidRPr="002068DA">
        <w:rPr>
          <w:sz w:val="22"/>
          <w:szCs w:val="22"/>
          <w:lang w:val="en-US"/>
        </w:rPr>
        <w:t xml:space="preserve">, </w:t>
      </w:r>
      <w:proofErr w:type="spellStart"/>
      <w:r w:rsidRPr="002068DA">
        <w:rPr>
          <w:sz w:val="22"/>
          <w:szCs w:val="22"/>
          <w:lang w:val="en-US"/>
        </w:rPr>
        <w:t>galinčias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turėti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įtakos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pasiūlymo</w:t>
      </w:r>
      <w:proofErr w:type="spellEnd"/>
      <w:r w:rsidRPr="002068DA">
        <w:rPr>
          <w:sz w:val="22"/>
          <w:szCs w:val="22"/>
          <w:lang w:val="en-US"/>
        </w:rPr>
        <w:t xml:space="preserve"> </w:t>
      </w:r>
      <w:proofErr w:type="spellStart"/>
      <w:r w:rsidRPr="002068DA">
        <w:rPr>
          <w:sz w:val="22"/>
          <w:szCs w:val="22"/>
          <w:lang w:val="en-US"/>
        </w:rPr>
        <w:t>kainai</w:t>
      </w:r>
      <w:proofErr w:type="spellEnd"/>
      <w:r w:rsidRPr="002068DA">
        <w:rPr>
          <w:sz w:val="22"/>
          <w:szCs w:val="22"/>
          <w:lang w:val="en-US"/>
        </w:rPr>
        <w:t>.</w:t>
      </w:r>
    </w:p>
    <w:p w:rsidR="002068DA" w:rsidRPr="002068DA" w:rsidRDefault="002068DA" w:rsidP="002068DA">
      <w:pPr>
        <w:pStyle w:val="Betarp"/>
        <w:tabs>
          <w:tab w:val="left" w:pos="709"/>
          <w:tab w:val="left" w:pos="1134"/>
        </w:tabs>
        <w:spacing w:line="276" w:lineRule="auto"/>
        <w:jc w:val="both"/>
        <w:rPr>
          <w:b/>
          <w:sz w:val="22"/>
          <w:szCs w:val="22"/>
          <w:lang w:val="en-US"/>
        </w:rPr>
      </w:pPr>
    </w:p>
    <w:p w:rsidR="002068DA" w:rsidRPr="002068DA" w:rsidRDefault="002068DA" w:rsidP="002068DA">
      <w:pPr>
        <w:pStyle w:val="Antrats"/>
        <w:tabs>
          <w:tab w:val="clear" w:pos="4153"/>
          <w:tab w:val="clear" w:pos="8306"/>
          <w:tab w:val="left" w:pos="709"/>
        </w:tabs>
        <w:spacing w:line="276" w:lineRule="auto"/>
        <w:rPr>
          <w:b/>
          <w:sz w:val="22"/>
          <w:szCs w:val="22"/>
        </w:rPr>
      </w:pPr>
      <w:r w:rsidRPr="002068DA">
        <w:rPr>
          <w:sz w:val="22"/>
          <w:szCs w:val="22"/>
          <w:lang w:val="en-US"/>
        </w:rPr>
        <w:tab/>
      </w:r>
      <w:r w:rsidRPr="002068DA">
        <w:rPr>
          <w:b/>
          <w:sz w:val="22"/>
          <w:szCs w:val="22"/>
        </w:rPr>
        <w:t>10.</w:t>
      </w:r>
      <w:r w:rsidRPr="002068DA">
        <w:rPr>
          <w:sz w:val="22"/>
          <w:szCs w:val="22"/>
        </w:rPr>
        <w:t xml:space="preserve"> </w:t>
      </w:r>
      <w:r w:rsidRPr="002068DA">
        <w:rPr>
          <w:b/>
          <w:sz w:val="22"/>
          <w:szCs w:val="22"/>
        </w:rPr>
        <w:t xml:space="preserve">PRIDEDAMA: </w:t>
      </w:r>
    </w:p>
    <w:p w:rsidR="002068DA" w:rsidRPr="002068DA" w:rsidRDefault="002068DA" w:rsidP="002068DA">
      <w:pPr>
        <w:pStyle w:val="Antrats"/>
        <w:tabs>
          <w:tab w:val="clear" w:pos="4153"/>
          <w:tab w:val="clear" w:pos="8306"/>
          <w:tab w:val="left" w:pos="709"/>
        </w:tabs>
        <w:spacing w:line="276" w:lineRule="auto"/>
        <w:rPr>
          <w:sz w:val="22"/>
          <w:szCs w:val="22"/>
        </w:rPr>
      </w:pPr>
      <w:r w:rsidRPr="002068DA">
        <w:rPr>
          <w:sz w:val="22"/>
          <w:szCs w:val="22"/>
        </w:rPr>
        <w:tab/>
        <w:t xml:space="preserve">10.1. </w:t>
      </w:r>
      <w:proofErr w:type="spellStart"/>
      <w:r w:rsidRPr="002068DA">
        <w:rPr>
          <w:sz w:val="22"/>
          <w:szCs w:val="22"/>
        </w:rPr>
        <w:t>Pasiūlymo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pateikimo</w:t>
      </w:r>
      <w:proofErr w:type="spellEnd"/>
      <w:r w:rsidRPr="002068DA">
        <w:rPr>
          <w:sz w:val="22"/>
          <w:szCs w:val="22"/>
        </w:rPr>
        <w:t xml:space="preserve"> </w:t>
      </w:r>
      <w:proofErr w:type="spellStart"/>
      <w:r w:rsidRPr="002068DA">
        <w:rPr>
          <w:sz w:val="22"/>
          <w:szCs w:val="22"/>
        </w:rPr>
        <w:t>forma</w:t>
      </w:r>
      <w:proofErr w:type="spellEnd"/>
      <w:r w:rsidRPr="002068DA">
        <w:rPr>
          <w:sz w:val="22"/>
          <w:szCs w:val="22"/>
        </w:rPr>
        <w:t>.</w:t>
      </w:r>
    </w:p>
    <w:p w:rsidR="002068DA" w:rsidRPr="002068DA" w:rsidRDefault="002068DA" w:rsidP="002068DA">
      <w:pPr>
        <w:rPr>
          <w:sz w:val="22"/>
          <w:szCs w:val="22"/>
          <w:lang w:val="lt-LT"/>
        </w:rPr>
      </w:pPr>
    </w:p>
    <w:p w:rsidR="002068DA" w:rsidRPr="002068DA" w:rsidRDefault="002068DA" w:rsidP="002068DA">
      <w:pPr>
        <w:rPr>
          <w:sz w:val="22"/>
          <w:szCs w:val="22"/>
          <w:lang w:val="lt-LT"/>
        </w:rPr>
      </w:pPr>
    </w:p>
    <w:p w:rsidR="002068DA" w:rsidRDefault="002068DA" w:rsidP="002068DA">
      <w:pPr>
        <w:rPr>
          <w:sz w:val="22"/>
          <w:szCs w:val="22"/>
          <w:lang w:val="lt-LT"/>
        </w:rPr>
      </w:pPr>
    </w:p>
    <w:p w:rsidR="0097523C" w:rsidRDefault="0097523C" w:rsidP="002068DA">
      <w:pPr>
        <w:rPr>
          <w:sz w:val="22"/>
          <w:szCs w:val="22"/>
          <w:lang w:val="lt-LT"/>
        </w:rPr>
      </w:pPr>
    </w:p>
    <w:p w:rsidR="0097523C" w:rsidRDefault="0097523C" w:rsidP="002068DA">
      <w:pPr>
        <w:rPr>
          <w:sz w:val="22"/>
          <w:szCs w:val="22"/>
          <w:lang w:val="lt-LT"/>
        </w:rPr>
      </w:pPr>
    </w:p>
    <w:p w:rsidR="0097523C" w:rsidRDefault="0097523C" w:rsidP="002068DA">
      <w:pPr>
        <w:rPr>
          <w:sz w:val="22"/>
          <w:szCs w:val="22"/>
          <w:lang w:val="lt-LT"/>
        </w:rPr>
      </w:pPr>
    </w:p>
    <w:p w:rsidR="0097523C" w:rsidRDefault="0097523C" w:rsidP="002068DA">
      <w:pPr>
        <w:rPr>
          <w:sz w:val="22"/>
          <w:szCs w:val="22"/>
          <w:lang w:val="lt-LT"/>
        </w:rPr>
      </w:pPr>
    </w:p>
    <w:p w:rsidR="0097523C" w:rsidRDefault="0097523C" w:rsidP="002068DA">
      <w:pPr>
        <w:rPr>
          <w:sz w:val="22"/>
          <w:szCs w:val="22"/>
          <w:lang w:val="lt-LT"/>
        </w:rPr>
      </w:pPr>
    </w:p>
    <w:p w:rsidR="0097523C" w:rsidRDefault="0097523C" w:rsidP="002068DA">
      <w:pPr>
        <w:rPr>
          <w:sz w:val="22"/>
          <w:szCs w:val="22"/>
          <w:lang w:val="lt-LT"/>
        </w:rPr>
      </w:pPr>
    </w:p>
    <w:p w:rsidR="0097523C" w:rsidRDefault="0097523C" w:rsidP="002068DA">
      <w:pPr>
        <w:rPr>
          <w:sz w:val="22"/>
          <w:szCs w:val="22"/>
          <w:lang w:val="lt-LT"/>
        </w:rPr>
      </w:pPr>
    </w:p>
    <w:p w:rsidR="0097523C" w:rsidRDefault="0097523C" w:rsidP="002068DA">
      <w:pPr>
        <w:rPr>
          <w:sz w:val="22"/>
          <w:szCs w:val="22"/>
          <w:lang w:val="lt-LT"/>
        </w:rPr>
      </w:pPr>
    </w:p>
    <w:p w:rsidR="0097523C" w:rsidRDefault="0097523C" w:rsidP="002068DA">
      <w:pPr>
        <w:rPr>
          <w:sz w:val="22"/>
          <w:szCs w:val="22"/>
          <w:lang w:val="lt-LT"/>
        </w:rPr>
      </w:pPr>
    </w:p>
    <w:p w:rsidR="0097523C" w:rsidRDefault="0097523C" w:rsidP="002068DA">
      <w:pPr>
        <w:rPr>
          <w:sz w:val="22"/>
          <w:szCs w:val="22"/>
          <w:lang w:val="lt-LT"/>
        </w:rPr>
      </w:pPr>
    </w:p>
    <w:p w:rsidR="0097523C" w:rsidRDefault="0097523C" w:rsidP="002068DA">
      <w:pPr>
        <w:rPr>
          <w:sz w:val="22"/>
          <w:szCs w:val="22"/>
          <w:lang w:val="lt-LT"/>
        </w:rPr>
      </w:pPr>
    </w:p>
    <w:p w:rsidR="0097523C" w:rsidRDefault="0097523C" w:rsidP="002068DA">
      <w:pPr>
        <w:rPr>
          <w:sz w:val="22"/>
          <w:szCs w:val="22"/>
          <w:lang w:val="lt-LT"/>
        </w:rPr>
      </w:pPr>
    </w:p>
    <w:p w:rsidR="0097523C" w:rsidRDefault="0097523C" w:rsidP="002068DA">
      <w:pPr>
        <w:rPr>
          <w:sz w:val="22"/>
          <w:szCs w:val="22"/>
          <w:lang w:val="lt-LT"/>
        </w:rPr>
      </w:pPr>
    </w:p>
    <w:p w:rsidR="0097523C" w:rsidRDefault="0097523C" w:rsidP="002068DA">
      <w:pPr>
        <w:rPr>
          <w:sz w:val="22"/>
          <w:szCs w:val="22"/>
          <w:lang w:val="lt-LT"/>
        </w:rPr>
      </w:pPr>
    </w:p>
    <w:p w:rsidR="0097523C" w:rsidRDefault="0097523C" w:rsidP="002068DA">
      <w:pPr>
        <w:rPr>
          <w:sz w:val="22"/>
          <w:szCs w:val="22"/>
          <w:lang w:val="lt-LT"/>
        </w:rPr>
      </w:pPr>
    </w:p>
    <w:p w:rsidR="0097523C" w:rsidRDefault="0097523C" w:rsidP="002068DA">
      <w:pPr>
        <w:rPr>
          <w:sz w:val="22"/>
          <w:szCs w:val="22"/>
          <w:lang w:val="lt-LT"/>
        </w:rPr>
      </w:pPr>
    </w:p>
    <w:p w:rsidR="0097523C" w:rsidRDefault="0097523C" w:rsidP="002068DA">
      <w:pPr>
        <w:rPr>
          <w:sz w:val="22"/>
          <w:szCs w:val="22"/>
          <w:lang w:val="lt-LT"/>
        </w:rPr>
      </w:pPr>
    </w:p>
    <w:p w:rsidR="0097523C" w:rsidRDefault="0097523C" w:rsidP="002068DA">
      <w:pPr>
        <w:rPr>
          <w:sz w:val="22"/>
          <w:szCs w:val="22"/>
          <w:lang w:val="lt-LT"/>
        </w:rPr>
      </w:pPr>
    </w:p>
    <w:p w:rsidR="0097523C" w:rsidRDefault="0097523C" w:rsidP="002068DA">
      <w:pPr>
        <w:rPr>
          <w:sz w:val="22"/>
          <w:szCs w:val="22"/>
          <w:lang w:val="lt-LT"/>
        </w:rPr>
      </w:pPr>
    </w:p>
    <w:p w:rsidR="0097523C" w:rsidRDefault="0097523C" w:rsidP="002068DA">
      <w:pPr>
        <w:rPr>
          <w:sz w:val="22"/>
          <w:szCs w:val="22"/>
          <w:lang w:val="lt-LT"/>
        </w:rPr>
      </w:pPr>
    </w:p>
    <w:p w:rsidR="0097523C" w:rsidRDefault="0097523C" w:rsidP="002068DA">
      <w:pPr>
        <w:rPr>
          <w:sz w:val="22"/>
          <w:szCs w:val="22"/>
          <w:lang w:val="lt-LT"/>
        </w:rPr>
      </w:pPr>
    </w:p>
    <w:p w:rsidR="0097523C" w:rsidRDefault="0097523C" w:rsidP="002068DA">
      <w:pPr>
        <w:rPr>
          <w:sz w:val="22"/>
          <w:szCs w:val="22"/>
          <w:lang w:val="lt-LT"/>
        </w:rPr>
      </w:pPr>
    </w:p>
    <w:p w:rsidR="0097523C" w:rsidRDefault="0097523C" w:rsidP="002068DA">
      <w:pPr>
        <w:rPr>
          <w:sz w:val="22"/>
          <w:szCs w:val="22"/>
          <w:lang w:val="lt-LT"/>
        </w:rPr>
      </w:pPr>
    </w:p>
    <w:p w:rsidR="0097523C" w:rsidRDefault="0097523C" w:rsidP="002068DA">
      <w:pPr>
        <w:rPr>
          <w:sz w:val="22"/>
          <w:szCs w:val="22"/>
          <w:lang w:val="lt-LT"/>
        </w:rPr>
      </w:pPr>
    </w:p>
    <w:p w:rsidR="0097523C" w:rsidRDefault="0097523C" w:rsidP="002068DA">
      <w:pPr>
        <w:rPr>
          <w:sz w:val="22"/>
          <w:szCs w:val="22"/>
          <w:lang w:val="lt-LT"/>
        </w:rPr>
      </w:pPr>
    </w:p>
    <w:p w:rsidR="0097523C" w:rsidRDefault="0097523C" w:rsidP="002068DA">
      <w:pPr>
        <w:rPr>
          <w:sz w:val="22"/>
          <w:szCs w:val="22"/>
          <w:lang w:val="lt-LT"/>
        </w:rPr>
      </w:pPr>
    </w:p>
    <w:p w:rsidR="0097523C" w:rsidRDefault="0097523C" w:rsidP="002068DA">
      <w:pPr>
        <w:rPr>
          <w:sz w:val="22"/>
          <w:szCs w:val="22"/>
          <w:lang w:val="lt-LT"/>
        </w:rPr>
      </w:pPr>
    </w:p>
    <w:p w:rsidR="0097523C" w:rsidRDefault="0097523C" w:rsidP="002068DA">
      <w:pPr>
        <w:rPr>
          <w:sz w:val="22"/>
          <w:szCs w:val="22"/>
          <w:lang w:val="lt-LT"/>
        </w:rPr>
      </w:pPr>
    </w:p>
    <w:p w:rsidR="0097523C" w:rsidRDefault="0097523C" w:rsidP="002068DA">
      <w:pPr>
        <w:rPr>
          <w:sz w:val="22"/>
          <w:szCs w:val="22"/>
          <w:lang w:val="lt-LT"/>
        </w:rPr>
      </w:pPr>
    </w:p>
    <w:p w:rsidR="0097523C" w:rsidRDefault="0097523C" w:rsidP="002068DA">
      <w:pPr>
        <w:rPr>
          <w:sz w:val="22"/>
          <w:szCs w:val="22"/>
          <w:lang w:val="lt-LT"/>
        </w:rPr>
      </w:pPr>
    </w:p>
    <w:p w:rsidR="0097523C" w:rsidRDefault="0097523C" w:rsidP="002068DA">
      <w:pPr>
        <w:rPr>
          <w:sz w:val="22"/>
          <w:szCs w:val="22"/>
          <w:lang w:val="lt-LT"/>
        </w:rPr>
      </w:pPr>
    </w:p>
    <w:p w:rsidR="0097523C" w:rsidRDefault="0097523C" w:rsidP="002068DA">
      <w:pPr>
        <w:rPr>
          <w:sz w:val="22"/>
          <w:szCs w:val="22"/>
          <w:lang w:val="lt-LT"/>
        </w:rPr>
      </w:pPr>
    </w:p>
    <w:p w:rsidR="0097523C" w:rsidRDefault="0097523C" w:rsidP="002068DA">
      <w:pPr>
        <w:rPr>
          <w:sz w:val="22"/>
          <w:szCs w:val="22"/>
          <w:lang w:val="lt-LT"/>
        </w:rPr>
      </w:pPr>
    </w:p>
    <w:p w:rsidR="0097523C" w:rsidRDefault="0097523C" w:rsidP="002068DA">
      <w:pPr>
        <w:rPr>
          <w:sz w:val="22"/>
          <w:szCs w:val="22"/>
          <w:lang w:val="lt-LT"/>
        </w:rPr>
      </w:pPr>
    </w:p>
    <w:p w:rsidR="0097523C" w:rsidRDefault="0097523C" w:rsidP="002068DA">
      <w:pPr>
        <w:rPr>
          <w:sz w:val="22"/>
          <w:szCs w:val="22"/>
          <w:lang w:val="lt-LT"/>
        </w:rPr>
      </w:pPr>
    </w:p>
    <w:p w:rsidR="0097523C" w:rsidRDefault="0097523C" w:rsidP="002068DA">
      <w:pPr>
        <w:rPr>
          <w:sz w:val="22"/>
          <w:szCs w:val="22"/>
          <w:lang w:val="lt-LT"/>
        </w:rPr>
      </w:pPr>
    </w:p>
    <w:p w:rsidR="0097523C" w:rsidRDefault="0097523C" w:rsidP="002068DA">
      <w:pPr>
        <w:rPr>
          <w:sz w:val="22"/>
          <w:szCs w:val="22"/>
          <w:lang w:val="lt-LT"/>
        </w:rPr>
      </w:pPr>
    </w:p>
    <w:p w:rsidR="0097523C" w:rsidRDefault="0097523C" w:rsidP="002068DA">
      <w:pPr>
        <w:rPr>
          <w:sz w:val="22"/>
          <w:szCs w:val="22"/>
          <w:lang w:val="lt-LT"/>
        </w:rPr>
      </w:pPr>
    </w:p>
    <w:p w:rsidR="0097523C" w:rsidRDefault="0097523C" w:rsidP="002068DA">
      <w:pPr>
        <w:rPr>
          <w:sz w:val="22"/>
          <w:szCs w:val="22"/>
          <w:lang w:val="lt-LT"/>
        </w:rPr>
      </w:pPr>
    </w:p>
    <w:p w:rsidR="0097523C" w:rsidRDefault="0097523C" w:rsidP="002068DA">
      <w:pPr>
        <w:rPr>
          <w:sz w:val="22"/>
          <w:szCs w:val="22"/>
          <w:lang w:val="lt-LT"/>
        </w:rPr>
      </w:pPr>
    </w:p>
    <w:p w:rsidR="0097523C" w:rsidRDefault="0097523C" w:rsidP="002068DA">
      <w:pPr>
        <w:rPr>
          <w:sz w:val="22"/>
          <w:szCs w:val="22"/>
          <w:lang w:val="lt-LT"/>
        </w:rPr>
      </w:pPr>
    </w:p>
    <w:p w:rsidR="0097523C" w:rsidRPr="002068DA" w:rsidRDefault="0097523C" w:rsidP="002068DA">
      <w:pPr>
        <w:rPr>
          <w:sz w:val="22"/>
          <w:szCs w:val="22"/>
          <w:lang w:val="lt-LT"/>
        </w:rPr>
      </w:pPr>
    </w:p>
    <w:p w:rsidR="002068DA" w:rsidRPr="002068DA" w:rsidRDefault="002068DA" w:rsidP="002068DA">
      <w:pPr>
        <w:rPr>
          <w:sz w:val="22"/>
          <w:szCs w:val="22"/>
          <w:lang w:val="lt-LT"/>
        </w:rPr>
      </w:pPr>
    </w:p>
    <w:p w:rsidR="002068DA" w:rsidRPr="002068DA" w:rsidRDefault="002068DA" w:rsidP="002068DA">
      <w:pPr>
        <w:rPr>
          <w:sz w:val="22"/>
          <w:szCs w:val="22"/>
          <w:lang w:val="lt-LT"/>
        </w:rPr>
      </w:pPr>
    </w:p>
    <w:p w:rsidR="002068DA" w:rsidRPr="002068DA" w:rsidRDefault="002068DA" w:rsidP="002068DA">
      <w:pPr>
        <w:rPr>
          <w:sz w:val="22"/>
          <w:szCs w:val="22"/>
          <w:lang w:val="lt-LT"/>
        </w:rPr>
      </w:pPr>
    </w:p>
    <w:p w:rsidR="002068DA" w:rsidRPr="002068DA" w:rsidRDefault="002068DA" w:rsidP="002068DA">
      <w:pPr>
        <w:rPr>
          <w:sz w:val="22"/>
          <w:szCs w:val="22"/>
          <w:lang w:val="lt-LT"/>
        </w:rPr>
      </w:pPr>
    </w:p>
    <w:p w:rsidR="002068DA" w:rsidRPr="002068DA" w:rsidRDefault="002068DA" w:rsidP="002068DA">
      <w:pPr>
        <w:rPr>
          <w:sz w:val="22"/>
          <w:szCs w:val="22"/>
          <w:lang w:val="lt-LT"/>
        </w:rPr>
      </w:pPr>
    </w:p>
    <w:p w:rsidR="002068DA" w:rsidRPr="002068DA" w:rsidRDefault="002068DA" w:rsidP="002068DA">
      <w:pPr>
        <w:rPr>
          <w:sz w:val="22"/>
          <w:szCs w:val="22"/>
          <w:lang w:val="lt-LT"/>
        </w:rPr>
      </w:pPr>
    </w:p>
    <w:p w:rsidR="002068DA" w:rsidRPr="002068DA" w:rsidRDefault="002068DA" w:rsidP="00F01E25">
      <w:pPr>
        <w:pStyle w:val="Pagrindiniotekstotrauka2"/>
        <w:tabs>
          <w:tab w:val="left" w:pos="426"/>
        </w:tabs>
        <w:ind w:left="142" w:firstLine="0"/>
        <w:jc w:val="center"/>
        <w:rPr>
          <w:i/>
          <w:sz w:val="22"/>
          <w:szCs w:val="22"/>
        </w:rPr>
      </w:pPr>
    </w:p>
    <w:p w:rsidR="002068DA" w:rsidRPr="002068DA" w:rsidRDefault="002068DA" w:rsidP="00F01E25">
      <w:pPr>
        <w:pStyle w:val="Pagrindiniotekstotrauka2"/>
        <w:tabs>
          <w:tab w:val="left" w:pos="426"/>
        </w:tabs>
        <w:ind w:left="142" w:firstLine="0"/>
        <w:jc w:val="center"/>
        <w:rPr>
          <w:i/>
          <w:sz w:val="22"/>
          <w:szCs w:val="22"/>
        </w:rPr>
      </w:pPr>
    </w:p>
    <w:p w:rsidR="00F01E25" w:rsidRPr="002068DA" w:rsidRDefault="00F01E25" w:rsidP="00F01E25">
      <w:pPr>
        <w:pStyle w:val="Pagrindiniotekstotrauka2"/>
        <w:tabs>
          <w:tab w:val="left" w:pos="426"/>
        </w:tabs>
        <w:ind w:left="142" w:firstLine="0"/>
        <w:jc w:val="center"/>
        <w:rPr>
          <w:i/>
          <w:sz w:val="22"/>
          <w:szCs w:val="22"/>
        </w:rPr>
      </w:pPr>
      <w:r w:rsidRPr="002068DA">
        <w:rPr>
          <w:i/>
          <w:sz w:val="22"/>
          <w:szCs w:val="22"/>
        </w:rPr>
        <w:lastRenderedPageBreak/>
        <w:t>(PASIŪLYMO FORMA)</w:t>
      </w:r>
    </w:p>
    <w:p w:rsidR="00F01E25" w:rsidRPr="002068DA" w:rsidRDefault="00F01E25" w:rsidP="00F01E25">
      <w:pPr>
        <w:pStyle w:val="Pagrindiniotekstotrauka2"/>
        <w:tabs>
          <w:tab w:val="left" w:pos="426"/>
        </w:tabs>
        <w:ind w:left="142" w:firstLine="0"/>
        <w:rPr>
          <w:sz w:val="22"/>
          <w:szCs w:val="22"/>
        </w:rPr>
      </w:pPr>
    </w:p>
    <w:p w:rsidR="00F01E25" w:rsidRPr="002068DA" w:rsidRDefault="00EB03FE" w:rsidP="00F01E25">
      <w:pPr>
        <w:tabs>
          <w:tab w:val="left" w:pos="426"/>
        </w:tabs>
        <w:spacing w:line="360" w:lineRule="auto"/>
        <w:ind w:left="142"/>
        <w:jc w:val="center"/>
        <w:rPr>
          <w:b/>
          <w:sz w:val="22"/>
          <w:szCs w:val="22"/>
          <w:lang w:val="lt-LT"/>
        </w:rPr>
      </w:pPr>
      <w:r w:rsidRPr="000F0E23">
        <w:rPr>
          <w:b/>
          <w:sz w:val="22"/>
          <w:szCs w:val="22"/>
          <w:lang w:val="lt-LT"/>
        </w:rPr>
        <w:t xml:space="preserve">VEIDRODŽIŲ IR </w:t>
      </w:r>
      <w:r w:rsidR="009D1736" w:rsidRPr="000F0E23">
        <w:rPr>
          <w:b/>
          <w:sz w:val="22"/>
          <w:szCs w:val="22"/>
          <w:lang w:val="lt-LT"/>
        </w:rPr>
        <w:t xml:space="preserve">JŲ </w:t>
      </w:r>
      <w:r w:rsidRPr="000F0E23">
        <w:rPr>
          <w:b/>
          <w:sz w:val="22"/>
          <w:szCs w:val="22"/>
          <w:lang w:val="lt-LT"/>
        </w:rPr>
        <w:t>MONTAVIMO</w:t>
      </w:r>
      <w:r w:rsidR="000F0E23" w:rsidRPr="000F0E23">
        <w:rPr>
          <w:b/>
          <w:sz w:val="22"/>
          <w:szCs w:val="22"/>
          <w:lang w:val="lt-LT"/>
        </w:rPr>
        <w:t xml:space="preserve"> DARBŲ</w:t>
      </w:r>
      <w:r w:rsidRPr="000F0E23">
        <w:rPr>
          <w:b/>
          <w:sz w:val="22"/>
          <w:szCs w:val="22"/>
          <w:lang w:val="lt-LT"/>
        </w:rPr>
        <w:t xml:space="preserve"> </w:t>
      </w:r>
      <w:r w:rsidR="00F01E25" w:rsidRPr="000F0E23">
        <w:rPr>
          <w:b/>
          <w:sz w:val="22"/>
          <w:szCs w:val="22"/>
          <w:lang w:val="lt-LT"/>
        </w:rPr>
        <w:t xml:space="preserve">PIRKIMO </w:t>
      </w:r>
      <w:r w:rsidR="00F01E25" w:rsidRPr="002068DA">
        <w:rPr>
          <w:b/>
          <w:sz w:val="22"/>
          <w:szCs w:val="22"/>
          <w:lang w:val="lt-LT"/>
        </w:rPr>
        <w:t>PASIŪLYMAS</w:t>
      </w:r>
    </w:p>
    <w:p w:rsidR="00F01E25" w:rsidRPr="002068DA" w:rsidRDefault="00F01E25" w:rsidP="00F01E25">
      <w:pPr>
        <w:pStyle w:val="Pagrindiniotekstotrauka2"/>
        <w:tabs>
          <w:tab w:val="left" w:pos="426"/>
        </w:tabs>
        <w:ind w:left="142" w:firstLine="0"/>
        <w:rPr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5812"/>
      </w:tblGrid>
      <w:tr w:rsidR="00F01E25" w:rsidRPr="002068DA" w:rsidTr="00113A9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5" w:rsidRPr="002068DA" w:rsidRDefault="00F01E25" w:rsidP="00113A90">
            <w:pPr>
              <w:pStyle w:val="Pagrindiniotekstotrauka2"/>
              <w:tabs>
                <w:tab w:val="left" w:pos="426"/>
              </w:tabs>
              <w:ind w:left="142" w:firstLine="0"/>
              <w:rPr>
                <w:sz w:val="22"/>
                <w:szCs w:val="22"/>
              </w:rPr>
            </w:pPr>
            <w:r w:rsidRPr="002068DA">
              <w:rPr>
                <w:sz w:val="22"/>
                <w:szCs w:val="22"/>
              </w:rPr>
              <w:t>Tiekėjo pavadinimas ir kodas</w:t>
            </w:r>
          </w:p>
          <w:p w:rsidR="00F01E25" w:rsidRPr="002068DA" w:rsidRDefault="00F01E25" w:rsidP="00113A90">
            <w:pPr>
              <w:pStyle w:val="Pagrindiniotekstotrauka2"/>
              <w:tabs>
                <w:tab w:val="left" w:pos="426"/>
              </w:tabs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5" w:rsidRPr="002068DA" w:rsidRDefault="00F01E25" w:rsidP="00113A90">
            <w:pPr>
              <w:pStyle w:val="Pagrindiniotekstotrauka2"/>
              <w:tabs>
                <w:tab w:val="left" w:pos="426"/>
              </w:tabs>
              <w:ind w:left="142" w:firstLine="0"/>
              <w:rPr>
                <w:sz w:val="22"/>
                <w:szCs w:val="22"/>
              </w:rPr>
            </w:pPr>
          </w:p>
        </w:tc>
      </w:tr>
      <w:tr w:rsidR="00F01E25" w:rsidRPr="002068DA" w:rsidTr="00113A9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5" w:rsidRPr="002068DA" w:rsidRDefault="00F01E25" w:rsidP="00B052D7">
            <w:pPr>
              <w:pStyle w:val="Pagrindiniotekstotrauka2"/>
              <w:tabs>
                <w:tab w:val="left" w:pos="426"/>
              </w:tabs>
              <w:ind w:left="142" w:firstLine="0"/>
              <w:rPr>
                <w:sz w:val="22"/>
                <w:szCs w:val="22"/>
              </w:rPr>
            </w:pPr>
            <w:r w:rsidRPr="002068DA">
              <w:rPr>
                <w:sz w:val="22"/>
                <w:szCs w:val="22"/>
              </w:rPr>
              <w:t>Tiekėjo adresas</w:t>
            </w:r>
          </w:p>
          <w:p w:rsidR="00B052D7" w:rsidRPr="002068DA" w:rsidRDefault="00B052D7" w:rsidP="00B052D7">
            <w:pPr>
              <w:pStyle w:val="Pagrindiniotekstotrauka2"/>
              <w:tabs>
                <w:tab w:val="left" w:pos="426"/>
              </w:tabs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5" w:rsidRPr="002068DA" w:rsidRDefault="00F01E25" w:rsidP="00113A90">
            <w:pPr>
              <w:pStyle w:val="Pagrindiniotekstotrauka2"/>
              <w:tabs>
                <w:tab w:val="left" w:pos="426"/>
              </w:tabs>
              <w:ind w:left="142" w:firstLine="0"/>
              <w:rPr>
                <w:sz w:val="22"/>
                <w:szCs w:val="22"/>
              </w:rPr>
            </w:pPr>
          </w:p>
        </w:tc>
      </w:tr>
      <w:tr w:rsidR="00F01E25" w:rsidRPr="002068DA" w:rsidTr="00113A9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5" w:rsidRPr="002068DA" w:rsidRDefault="00F01E25" w:rsidP="00113A90">
            <w:pPr>
              <w:pStyle w:val="Pagrindiniotekstotrauka2"/>
              <w:tabs>
                <w:tab w:val="left" w:pos="426"/>
              </w:tabs>
              <w:ind w:left="142" w:firstLine="0"/>
              <w:rPr>
                <w:sz w:val="22"/>
                <w:szCs w:val="22"/>
              </w:rPr>
            </w:pPr>
            <w:r w:rsidRPr="002068DA">
              <w:rPr>
                <w:sz w:val="22"/>
                <w:szCs w:val="22"/>
              </w:rPr>
              <w:t>Įgalioto asmens vardas ir pavardė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5" w:rsidRPr="002068DA" w:rsidRDefault="00F01E25" w:rsidP="00113A90">
            <w:pPr>
              <w:pStyle w:val="Pagrindiniotekstotrauka2"/>
              <w:tabs>
                <w:tab w:val="left" w:pos="426"/>
              </w:tabs>
              <w:ind w:left="142" w:firstLine="0"/>
              <w:rPr>
                <w:sz w:val="22"/>
                <w:szCs w:val="22"/>
              </w:rPr>
            </w:pPr>
          </w:p>
        </w:tc>
      </w:tr>
      <w:tr w:rsidR="00F01E25" w:rsidRPr="002068DA" w:rsidTr="00113A9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5" w:rsidRPr="002068DA" w:rsidRDefault="00F01E25" w:rsidP="00113A90">
            <w:pPr>
              <w:pStyle w:val="Pagrindiniotekstotrauka2"/>
              <w:tabs>
                <w:tab w:val="left" w:pos="426"/>
              </w:tabs>
              <w:ind w:left="142" w:firstLine="0"/>
              <w:rPr>
                <w:sz w:val="22"/>
                <w:szCs w:val="22"/>
              </w:rPr>
            </w:pPr>
            <w:r w:rsidRPr="002068DA">
              <w:rPr>
                <w:sz w:val="22"/>
                <w:szCs w:val="22"/>
              </w:rPr>
              <w:t>Telefono numeris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5" w:rsidRPr="002068DA" w:rsidRDefault="00F01E25" w:rsidP="00113A90">
            <w:pPr>
              <w:pStyle w:val="Pagrindiniotekstotrauka2"/>
              <w:tabs>
                <w:tab w:val="left" w:pos="426"/>
              </w:tabs>
              <w:ind w:left="142" w:firstLine="0"/>
              <w:rPr>
                <w:sz w:val="22"/>
                <w:szCs w:val="22"/>
              </w:rPr>
            </w:pPr>
          </w:p>
        </w:tc>
      </w:tr>
      <w:tr w:rsidR="00F01E25" w:rsidRPr="002068DA" w:rsidTr="00113A9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5" w:rsidRPr="002068DA" w:rsidRDefault="00F01E25" w:rsidP="00113A90">
            <w:pPr>
              <w:pStyle w:val="Pagrindiniotekstotrauka2"/>
              <w:tabs>
                <w:tab w:val="left" w:pos="426"/>
              </w:tabs>
              <w:ind w:left="142" w:firstLine="0"/>
              <w:rPr>
                <w:sz w:val="22"/>
                <w:szCs w:val="22"/>
              </w:rPr>
            </w:pPr>
            <w:r w:rsidRPr="002068DA">
              <w:rPr>
                <w:sz w:val="22"/>
                <w:szCs w:val="22"/>
              </w:rPr>
              <w:t>Fakso numeris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5" w:rsidRPr="002068DA" w:rsidRDefault="00F01E25" w:rsidP="00113A90">
            <w:pPr>
              <w:pStyle w:val="Pagrindiniotekstotrauka2"/>
              <w:tabs>
                <w:tab w:val="left" w:pos="426"/>
              </w:tabs>
              <w:ind w:left="142" w:firstLine="0"/>
              <w:rPr>
                <w:sz w:val="22"/>
                <w:szCs w:val="22"/>
              </w:rPr>
            </w:pPr>
          </w:p>
        </w:tc>
      </w:tr>
      <w:tr w:rsidR="00F01E25" w:rsidRPr="002068DA" w:rsidTr="00113A9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5" w:rsidRPr="002068DA" w:rsidRDefault="00F01E25" w:rsidP="00113A90">
            <w:pPr>
              <w:pStyle w:val="Pagrindiniotekstotrauka2"/>
              <w:tabs>
                <w:tab w:val="left" w:pos="426"/>
              </w:tabs>
              <w:ind w:left="142" w:firstLine="0"/>
              <w:rPr>
                <w:sz w:val="22"/>
                <w:szCs w:val="22"/>
              </w:rPr>
            </w:pPr>
            <w:r w:rsidRPr="002068DA">
              <w:rPr>
                <w:sz w:val="22"/>
                <w:szCs w:val="22"/>
              </w:rPr>
              <w:t>E. pašto adresas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5" w:rsidRPr="002068DA" w:rsidRDefault="00F01E25" w:rsidP="00113A90">
            <w:pPr>
              <w:pStyle w:val="Pagrindiniotekstotrauka2"/>
              <w:tabs>
                <w:tab w:val="left" w:pos="426"/>
              </w:tabs>
              <w:ind w:left="142" w:firstLine="0"/>
              <w:rPr>
                <w:sz w:val="22"/>
                <w:szCs w:val="22"/>
              </w:rPr>
            </w:pPr>
          </w:p>
        </w:tc>
      </w:tr>
    </w:tbl>
    <w:p w:rsidR="00F01E25" w:rsidRPr="002068DA" w:rsidRDefault="00F01E25" w:rsidP="00F01E25">
      <w:pPr>
        <w:tabs>
          <w:tab w:val="left" w:pos="426"/>
        </w:tabs>
        <w:ind w:left="142"/>
        <w:jc w:val="both"/>
        <w:rPr>
          <w:b/>
          <w:sz w:val="22"/>
          <w:szCs w:val="22"/>
          <w:lang w:val="lt-LT"/>
        </w:rPr>
      </w:pPr>
    </w:p>
    <w:p w:rsidR="00F01E25" w:rsidRPr="002068DA" w:rsidRDefault="00F01E25" w:rsidP="00F01E25">
      <w:pPr>
        <w:tabs>
          <w:tab w:val="left" w:pos="426"/>
        </w:tabs>
        <w:ind w:left="142" w:firstLine="720"/>
        <w:jc w:val="both"/>
        <w:rPr>
          <w:sz w:val="22"/>
          <w:szCs w:val="22"/>
          <w:lang w:val="lt-LT"/>
        </w:rPr>
      </w:pPr>
      <w:r w:rsidRPr="002068DA">
        <w:rPr>
          <w:sz w:val="22"/>
          <w:szCs w:val="22"/>
          <w:lang w:val="lt-LT"/>
        </w:rPr>
        <w:t>Pažymime, kad sutinkame su visomis pirkimo dokumentų sąlygomis.</w:t>
      </w:r>
    </w:p>
    <w:p w:rsidR="00F01E25" w:rsidRPr="002068DA" w:rsidRDefault="00F01E25" w:rsidP="00F01E25">
      <w:pPr>
        <w:tabs>
          <w:tab w:val="left" w:pos="426"/>
        </w:tabs>
        <w:ind w:left="142" w:firstLine="720"/>
        <w:jc w:val="both"/>
        <w:rPr>
          <w:sz w:val="22"/>
          <w:szCs w:val="22"/>
          <w:lang w:val="lt-LT"/>
        </w:rPr>
      </w:pPr>
    </w:p>
    <w:p w:rsidR="00F01E25" w:rsidRPr="002068DA" w:rsidRDefault="00F01E25" w:rsidP="00F01E25">
      <w:pPr>
        <w:tabs>
          <w:tab w:val="left" w:pos="426"/>
        </w:tabs>
        <w:ind w:left="142" w:firstLine="720"/>
        <w:jc w:val="both"/>
        <w:rPr>
          <w:sz w:val="22"/>
          <w:szCs w:val="22"/>
          <w:lang w:val="lt-LT"/>
        </w:rPr>
      </w:pPr>
      <w:r w:rsidRPr="002068DA">
        <w:rPr>
          <w:sz w:val="22"/>
          <w:szCs w:val="22"/>
          <w:lang w:val="lt-LT"/>
        </w:rPr>
        <w:t>Siūlome šias pirkimo objekto kainas:</w:t>
      </w:r>
    </w:p>
    <w:tbl>
      <w:tblPr>
        <w:tblStyle w:val="Lentelstinklelis"/>
        <w:tblW w:w="4938" w:type="pct"/>
        <w:tblInd w:w="250" w:type="dxa"/>
        <w:tblLayout w:type="fixed"/>
        <w:tblLook w:val="01E0"/>
      </w:tblPr>
      <w:tblGrid>
        <w:gridCol w:w="575"/>
        <w:gridCol w:w="3217"/>
        <w:gridCol w:w="992"/>
        <w:gridCol w:w="1220"/>
        <w:gridCol w:w="1134"/>
        <w:gridCol w:w="1191"/>
        <w:gridCol w:w="1264"/>
      </w:tblGrid>
      <w:tr w:rsidR="00F01E25" w:rsidRPr="002068DA" w:rsidTr="003F5591">
        <w:trPr>
          <w:trHeight w:val="6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25" w:rsidRPr="002068DA" w:rsidRDefault="00F01E25" w:rsidP="001708B5">
            <w:pPr>
              <w:pStyle w:val="Betarp"/>
              <w:tabs>
                <w:tab w:val="left" w:pos="426"/>
              </w:tabs>
              <w:ind w:right="-108" w:firstLine="0"/>
              <w:jc w:val="center"/>
              <w:rPr>
                <w:b/>
                <w:sz w:val="22"/>
                <w:szCs w:val="22"/>
                <w:lang w:val="lt-LT" w:eastAsia="en-US"/>
              </w:rPr>
            </w:pPr>
            <w:r w:rsidRPr="002068DA">
              <w:rPr>
                <w:b/>
                <w:sz w:val="22"/>
                <w:szCs w:val="22"/>
                <w:lang w:val="lt-LT" w:eastAsia="en-US"/>
              </w:rPr>
              <w:t>Eil. Nr.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25" w:rsidRPr="002068DA" w:rsidRDefault="00F01E25" w:rsidP="001708B5">
            <w:pPr>
              <w:pStyle w:val="Betarp"/>
              <w:tabs>
                <w:tab w:val="left" w:pos="426"/>
              </w:tabs>
              <w:ind w:left="142" w:firstLine="33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2068DA">
              <w:rPr>
                <w:b/>
                <w:sz w:val="22"/>
                <w:szCs w:val="22"/>
              </w:rPr>
              <w:t>Pirkimo</w:t>
            </w:r>
            <w:proofErr w:type="spellEnd"/>
            <w:r w:rsidRPr="002068D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068DA">
              <w:rPr>
                <w:b/>
                <w:sz w:val="22"/>
                <w:szCs w:val="22"/>
              </w:rPr>
              <w:t>objektas</w:t>
            </w:r>
            <w:proofErr w:type="spellEnd"/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25" w:rsidRPr="002068DA" w:rsidRDefault="00F01E25" w:rsidP="001708B5">
            <w:pPr>
              <w:pStyle w:val="Betarp"/>
              <w:tabs>
                <w:tab w:val="left" w:pos="426"/>
              </w:tabs>
              <w:ind w:left="142" w:hanging="63"/>
              <w:jc w:val="center"/>
              <w:rPr>
                <w:b/>
                <w:sz w:val="22"/>
                <w:szCs w:val="22"/>
                <w:lang w:val="lt-LT"/>
              </w:rPr>
            </w:pPr>
            <w:r w:rsidRPr="002068DA">
              <w:rPr>
                <w:b/>
                <w:sz w:val="22"/>
                <w:szCs w:val="22"/>
                <w:lang w:val="lt-LT"/>
              </w:rPr>
              <w:t>Kiekis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5" w:rsidRPr="002068DA" w:rsidRDefault="00F01E25" w:rsidP="00113A90">
            <w:pPr>
              <w:pStyle w:val="Betarp"/>
              <w:tabs>
                <w:tab w:val="left" w:pos="426"/>
              </w:tabs>
              <w:ind w:left="142" w:firstLine="0"/>
              <w:jc w:val="center"/>
              <w:rPr>
                <w:b/>
                <w:sz w:val="22"/>
                <w:szCs w:val="22"/>
                <w:lang w:val="lt-LT"/>
              </w:rPr>
            </w:pPr>
            <w:r w:rsidRPr="002068DA">
              <w:rPr>
                <w:b/>
                <w:sz w:val="22"/>
                <w:szCs w:val="22"/>
                <w:lang w:val="lt-LT"/>
              </w:rPr>
              <w:t>Vieneto kaina</w:t>
            </w:r>
          </w:p>
          <w:p w:rsidR="00F01E25" w:rsidRPr="002068DA" w:rsidRDefault="00F01E25" w:rsidP="00113A90">
            <w:pPr>
              <w:pStyle w:val="Betarp"/>
              <w:tabs>
                <w:tab w:val="left" w:pos="426"/>
              </w:tabs>
              <w:ind w:left="142" w:firstLine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068DA">
              <w:rPr>
                <w:b/>
                <w:sz w:val="22"/>
                <w:szCs w:val="22"/>
              </w:rPr>
              <w:t>be</w:t>
            </w:r>
            <w:proofErr w:type="spellEnd"/>
            <w:r w:rsidRPr="002068DA">
              <w:rPr>
                <w:b/>
                <w:sz w:val="22"/>
                <w:szCs w:val="22"/>
              </w:rPr>
              <w:t xml:space="preserve"> PVM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5" w:rsidRPr="002068DA" w:rsidRDefault="00F01E25" w:rsidP="00113A90">
            <w:pPr>
              <w:pStyle w:val="Betarp"/>
              <w:tabs>
                <w:tab w:val="left" w:pos="426"/>
              </w:tabs>
              <w:ind w:left="142" w:firstLine="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2068DA">
              <w:rPr>
                <w:b/>
                <w:sz w:val="22"/>
                <w:szCs w:val="22"/>
                <w:lang w:eastAsia="en-US"/>
              </w:rPr>
              <w:t>Vieneto</w:t>
            </w:r>
            <w:proofErr w:type="spellEnd"/>
            <w:r w:rsidRPr="002068D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2068DA">
              <w:rPr>
                <w:b/>
                <w:sz w:val="22"/>
                <w:szCs w:val="22"/>
                <w:lang w:val="lt-LT" w:eastAsia="en-US"/>
              </w:rPr>
              <w:t>k</w:t>
            </w:r>
            <w:proofErr w:type="spellStart"/>
            <w:r w:rsidRPr="002068DA">
              <w:rPr>
                <w:b/>
                <w:sz w:val="22"/>
                <w:szCs w:val="22"/>
                <w:lang w:eastAsia="en-US"/>
              </w:rPr>
              <w:t>aina</w:t>
            </w:r>
            <w:proofErr w:type="spellEnd"/>
            <w:r w:rsidRPr="002068DA">
              <w:rPr>
                <w:b/>
                <w:sz w:val="22"/>
                <w:szCs w:val="22"/>
                <w:lang w:val="lt-LT" w:eastAsia="en-US"/>
              </w:rPr>
              <w:t xml:space="preserve"> </w:t>
            </w:r>
            <w:proofErr w:type="spellStart"/>
            <w:r w:rsidRPr="002068DA">
              <w:rPr>
                <w:b/>
                <w:sz w:val="22"/>
                <w:szCs w:val="22"/>
                <w:lang w:eastAsia="en-US"/>
              </w:rPr>
              <w:t>su</w:t>
            </w:r>
            <w:proofErr w:type="spellEnd"/>
            <w:r w:rsidRPr="002068DA">
              <w:rPr>
                <w:b/>
                <w:sz w:val="22"/>
                <w:szCs w:val="22"/>
              </w:rPr>
              <w:t xml:space="preserve"> PVM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5" w:rsidRPr="002068DA" w:rsidRDefault="00F01E25" w:rsidP="00113A90">
            <w:pPr>
              <w:pStyle w:val="Betarp"/>
              <w:tabs>
                <w:tab w:val="left" w:pos="426"/>
              </w:tabs>
              <w:ind w:left="142" w:firstLine="0"/>
              <w:jc w:val="center"/>
              <w:rPr>
                <w:b/>
                <w:sz w:val="22"/>
                <w:szCs w:val="22"/>
                <w:lang w:val="lt-LT"/>
              </w:rPr>
            </w:pPr>
            <w:proofErr w:type="spellStart"/>
            <w:r w:rsidRPr="002068DA">
              <w:rPr>
                <w:b/>
                <w:sz w:val="22"/>
                <w:szCs w:val="22"/>
                <w:lang w:eastAsia="en-US"/>
              </w:rPr>
              <w:t>Bendr</w:t>
            </w:r>
            <w:proofErr w:type="spellEnd"/>
            <w:r w:rsidRPr="002068DA">
              <w:rPr>
                <w:b/>
                <w:sz w:val="22"/>
                <w:szCs w:val="22"/>
                <w:lang w:val="lt-LT" w:eastAsia="en-US"/>
              </w:rPr>
              <w:t>a</w:t>
            </w:r>
            <w:r w:rsidRPr="002068D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2068DA">
              <w:rPr>
                <w:b/>
                <w:sz w:val="22"/>
                <w:szCs w:val="22"/>
                <w:lang w:val="lt-LT" w:eastAsia="en-US"/>
              </w:rPr>
              <w:t>k</w:t>
            </w:r>
            <w:proofErr w:type="spellStart"/>
            <w:r w:rsidRPr="002068DA">
              <w:rPr>
                <w:b/>
                <w:sz w:val="22"/>
                <w:szCs w:val="22"/>
              </w:rPr>
              <w:t>aina</w:t>
            </w:r>
            <w:proofErr w:type="spellEnd"/>
            <w:r w:rsidRPr="002068DA">
              <w:rPr>
                <w:b/>
                <w:sz w:val="22"/>
                <w:szCs w:val="22"/>
              </w:rPr>
              <w:t xml:space="preserve"> </w:t>
            </w:r>
          </w:p>
          <w:p w:rsidR="00F01E25" w:rsidRPr="002068DA" w:rsidRDefault="00F01E25" w:rsidP="00113A90">
            <w:pPr>
              <w:pStyle w:val="Betarp"/>
              <w:tabs>
                <w:tab w:val="left" w:pos="426"/>
              </w:tabs>
              <w:ind w:left="142" w:firstLine="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2068DA">
              <w:rPr>
                <w:b/>
                <w:sz w:val="22"/>
                <w:szCs w:val="22"/>
              </w:rPr>
              <w:t>be</w:t>
            </w:r>
            <w:proofErr w:type="spellEnd"/>
            <w:r w:rsidRPr="002068DA">
              <w:rPr>
                <w:b/>
                <w:sz w:val="22"/>
                <w:szCs w:val="22"/>
              </w:rPr>
              <w:t xml:space="preserve"> PVM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5" w:rsidRPr="002068DA" w:rsidRDefault="00F01E25" w:rsidP="00113A90">
            <w:pPr>
              <w:pStyle w:val="Betarp"/>
              <w:tabs>
                <w:tab w:val="left" w:pos="426"/>
              </w:tabs>
              <w:ind w:left="142" w:firstLine="0"/>
              <w:jc w:val="center"/>
              <w:rPr>
                <w:b/>
                <w:sz w:val="22"/>
                <w:szCs w:val="22"/>
                <w:lang w:val="lt-LT"/>
              </w:rPr>
            </w:pPr>
            <w:r w:rsidRPr="002068DA">
              <w:rPr>
                <w:b/>
                <w:sz w:val="22"/>
                <w:szCs w:val="22"/>
                <w:lang w:val="lt-LT"/>
              </w:rPr>
              <w:t>Bendra k</w:t>
            </w:r>
            <w:proofErr w:type="spellStart"/>
            <w:r w:rsidRPr="002068DA">
              <w:rPr>
                <w:b/>
                <w:sz w:val="22"/>
                <w:szCs w:val="22"/>
              </w:rPr>
              <w:t>aina</w:t>
            </w:r>
            <w:proofErr w:type="spellEnd"/>
            <w:r w:rsidRPr="002068DA">
              <w:rPr>
                <w:b/>
                <w:sz w:val="22"/>
                <w:szCs w:val="22"/>
              </w:rPr>
              <w:t xml:space="preserve"> </w:t>
            </w:r>
          </w:p>
          <w:p w:rsidR="00F01E25" w:rsidRPr="002068DA" w:rsidRDefault="00F01E25" w:rsidP="00113A90">
            <w:pPr>
              <w:pStyle w:val="Betarp"/>
              <w:tabs>
                <w:tab w:val="left" w:pos="426"/>
              </w:tabs>
              <w:ind w:left="142" w:firstLine="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2068DA">
              <w:rPr>
                <w:b/>
                <w:sz w:val="22"/>
                <w:szCs w:val="22"/>
              </w:rPr>
              <w:t>su</w:t>
            </w:r>
            <w:proofErr w:type="spellEnd"/>
            <w:r w:rsidRPr="002068DA">
              <w:rPr>
                <w:b/>
                <w:sz w:val="22"/>
                <w:szCs w:val="22"/>
              </w:rPr>
              <w:t xml:space="preserve"> PVM</w:t>
            </w:r>
          </w:p>
        </w:tc>
      </w:tr>
      <w:tr w:rsidR="00F01E25" w:rsidRPr="000F0E23" w:rsidTr="003F559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25" w:rsidRPr="002068DA" w:rsidRDefault="00F01E25" w:rsidP="00AB3352">
            <w:pPr>
              <w:pStyle w:val="Pagrindinistekstas"/>
              <w:tabs>
                <w:tab w:val="left" w:pos="426"/>
              </w:tabs>
              <w:ind w:right="-107" w:firstLine="11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068DA">
              <w:rPr>
                <w:rFonts w:ascii="Times New Roman" w:hAnsi="Times New Roman" w:cs="Times New Roman"/>
                <w:sz w:val="22"/>
                <w:lang w:eastAsia="en-US"/>
              </w:rPr>
              <w:t>1.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5" w:rsidRPr="002068DA" w:rsidRDefault="0097428E" w:rsidP="000F0E23">
            <w:pPr>
              <w:pStyle w:val="Betarp"/>
              <w:tabs>
                <w:tab w:val="left" w:pos="32"/>
                <w:tab w:val="left" w:pos="1134"/>
              </w:tabs>
              <w:spacing w:line="276" w:lineRule="auto"/>
              <w:ind w:firstLine="0"/>
              <w:rPr>
                <w:sz w:val="22"/>
                <w:szCs w:val="22"/>
                <w:lang w:val="en-US" w:eastAsia="en-US"/>
              </w:rPr>
            </w:pPr>
            <w:proofErr w:type="spellStart"/>
            <w:r w:rsidRPr="002068DA">
              <w:rPr>
                <w:sz w:val="22"/>
                <w:szCs w:val="22"/>
                <w:lang w:val="en-US" w:eastAsia="en-US"/>
              </w:rPr>
              <w:t>Veidrožiai</w:t>
            </w:r>
            <w:proofErr w:type="spellEnd"/>
            <w:r w:rsidR="0033665A" w:rsidRPr="002068DA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="0033665A" w:rsidRPr="002068DA">
              <w:rPr>
                <w:sz w:val="22"/>
                <w:szCs w:val="22"/>
                <w:lang w:val="en-US" w:eastAsia="en-US"/>
              </w:rPr>
              <w:t>plotis</w:t>
            </w:r>
            <w:proofErr w:type="spellEnd"/>
            <w:r w:rsidR="0033665A" w:rsidRPr="002068DA">
              <w:rPr>
                <w:sz w:val="22"/>
                <w:szCs w:val="22"/>
                <w:lang w:val="en-US" w:eastAsia="en-US"/>
              </w:rPr>
              <w:t xml:space="preserve"> 3,</w:t>
            </w:r>
            <w:r w:rsidR="00AB3352" w:rsidRPr="002068DA">
              <w:rPr>
                <w:sz w:val="22"/>
                <w:szCs w:val="22"/>
                <w:lang w:val="en-US" w:eastAsia="en-US"/>
              </w:rPr>
              <w:t>6</w:t>
            </w:r>
            <w:r w:rsidR="0033665A" w:rsidRPr="002068DA">
              <w:rPr>
                <w:sz w:val="22"/>
                <w:szCs w:val="22"/>
                <w:lang w:val="en-US" w:eastAsia="en-US"/>
              </w:rPr>
              <w:t>7</w:t>
            </w:r>
            <w:r w:rsidR="00E36A17" w:rsidRPr="002068DA">
              <w:rPr>
                <w:sz w:val="22"/>
                <w:szCs w:val="22"/>
                <w:lang w:val="en-US" w:eastAsia="en-US"/>
              </w:rPr>
              <w:t xml:space="preserve"> </w:t>
            </w:r>
            <w:r w:rsidR="00AB3352" w:rsidRPr="002068DA">
              <w:rPr>
                <w:sz w:val="22"/>
                <w:szCs w:val="22"/>
                <w:lang w:val="en-US" w:eastAsia="en-US"/>
              </w:rPr>
              <w:t>m</w:t>
            </w:r>
            <w:r w:rsidR="00E01FE1" w:rsidRPr="002068DA">
              <w:rPr>
                <w:sz w:val="22"/>
                <w:szCs w:val="22"/>
                <w:lang w:val="en-US" w:eastAsia="en-US"/>
              </w:rPr>
              <w:t>.</w:t>
            </w:r>
            <w:r w:rsidR="0033665A" w:rsidRPr="002068DA">
              <w:rPr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="0033665A" w:rsidRPr="002068DA">
              <w:rPr>
                <w:sz w:val="22"/>
                <w:szCs w:val="22"/>
                <w:lang w:val="en-US" w:eastAsia="en-US"/>
              </w:rPr>
              <w:t>aukštis</w:t>
            </w:r>
            <w:proofErr w:type="spellEnd"/>
            <w:r w:rsidR="0033665A" w:rsidRPr="002068DA">
              <w:rPr>
                <w:sz w:val="22"/>
                <w:szCs w:val="22"/>
                <w:lang w:val="en-US" w:eastAsia="en-US"/>
              </w:rPr>
              <w:t xml:space="preserve"> 0,8</w:t>
            </w:r>
            <w:r w:rsidR="00E36A17" w:rsidRPr="002068DA">
              <w:rPr>
                <w:sz w:val="22"/>
                <w:szCs w:val="22"/>
                <w:lang w:val="en-US" w:eastAsia="en-US"/>
              </w:rPr>
              <w:t xml:space="preserve"> </w:t>
            </w:r>
            <w:r w:rsidR="00AB3352" w:rsidRPr="002068DA">
              <w:rPr>
                <w:sz w:val="22"/>
                <w:szCs w:val="22"/>
                <w:lang w:val="en-US" w:eastAsia="en-US"/>
              </w:rPr>
              <w:t>m</w:t>
            </w:r>
            <w:r w:rsidR="007711DD" w:rsidRPr="002068DA">
              <w:rPr>
                <w:sz w:val="22"/>
                <w:szCs w:val="22"/>
                <w:lang w:val="en-US" w:eastAsia="en-US"/>
              </w:rPr>
              <w:t>.</w:t>
            </w:r>
            <w:r w:rsidR="00E01FE1" w:rsidRPr="002068D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F0E23">
              <w:rPr>
                <w:sz w:val="22"/>
                <w:szCs w:val="22"/>
                <w:lang w:val="en-US" w:eastAsia="en-US"/>
              </w:rPr>
              <w:t>su</w:t>
            </w:r>
            <w:proofErr w:type="spellEnd"/>
            <w:r w:rsidR="000F0E23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F0E23">
              <w:rPr>
                <w:sz w:val="22"/>
                <w:szCs w:val="22"/>
                <w:lang w:val="en-US" w:eastAsia="en-US"/>
              </w:rPr>
              <w:t>montavimo</w:t>
            </w:r>
            <w:proofErr w:type="spellEnd"/>
            <w:r w:rsidR="000F0E23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F0E23">
              <w:rPr>
                <w:sz w:val="22"/>
                <w:szCs w:val="22"/>
                <w:lang w:val="en-US" w:eastAsia="en-US"/>
              </w:rPr>
              <w:t>darbais</w:t>
            </w:r>
            <w:proofErr w:type="spellEnd"/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5" w:rsidRPr="002068DA" w:rsidRDefault="0033665A" w:rsidP="00113A90">
            <w:pPr>
              <w:pStyle w:val="Pagrindinistekstas"/>
              <w:tabs>
                <w:tab w:val="left" w:pos="426"/>
              </w:tabs>
              <w:ind w:left="142" w:hanging="63"/>
              <w:jc w:val="center"/>
              <w:rPr>
                <w:rFonts w:ascii="Times New Roman" w:hAnsi="Times New Roman" w:cs="Times New Roman"/>
                <w:sz w:val="22"/>
              </w:rPr>
            </w:pPr>
            <w:r w:rsidRPr="002068DA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5" w:rsidRPr="002068DA" w:rsidRDefault="00F01E25" w:rsidP="00113A90">
            <w:pPr>
              <w:pStyle w:val="Pagrindinistekstas"/>
              <w:tabs>
                <w:tab w:val="left" w:pos="426"/>
              </w:tabs>
              <w:ind w:left="142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5" w:rsidRPr="002068DA" w:rsidRDefault="00F01E25" w:rsidP="00113A90">
            <w:pPr>
              <w:pStyle w:val="Pagrindinistekstas"/>
              <w:tabs>
                <w:tab w:val="left" w:pos="426"/>
              </w:tabs>
              <w:ind w:left="142"/>
              <w:jc w:val="left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5" w:rsidRPr="002068DA" w:rsidRDefault="00F01E25" w:rsidP="00113A90">
            <w:pPr>
              <w:pStyle w:val="Pagrindinistekstas"/>
              <w:tabs>
                <w:tab w:val="left" w:pos="426"/>
              </w:tabs>
              <w:ind w:left="142"/>
              <w:jc w:val="left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5" w:rsidRPr="002068DA" w:rsidRDefault="00F01E25" w:rsidP="00113A90">
            <w:pPr>
              <w:pStyle w:val="Pagrindinistekstas"/>
              <w:tabs>
                <w:tab w:val="left" w:pos="426"/>
              </w:tabs>
              <w:ind w:left="142"/>
              <w:jc w:val="left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</w:tr>
      <w:tr w:rsidR="00F01E25" w:rsidRPr="000F0E23" w:rsidTr="003F559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25" w:rsidRPr="002068DA" w:rsidRDefault="00F01E25" w:rsidP="00AB3352">
            <w:pPr>
              <w:pStyle w:val="Pagrindinistekstas"/>
              <w:tabs>
                <w:tab w:val="left" w:pos="426"/>
              </w:tabs>
              <w:ind w:left="-715"/>
              <w:jc w:val="center"/>
              <w:rPr>
                <w:rFonts w:ascii="Times New Roman" w:hAnsi="Times New Roman" w:cs="Times New Roman"/>
                <w:sz w:val="22"/>
              </w:rPr>
            </w:pPr>
            <w:r w:rsidRPr="002068DA">
              <w:rPr>
                <w:rFonts w:ascii="Times New Roman" w:hAnsi="Times New Roman" w:cs="Times New Roman"/>
                <w:sz w:val="22"/>
              </w:rPr>
              <w:t>2.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5" w:rsidRPr="002068DA" w:rsidRDefault="0033665A" w:rsidP="000F0E23">
            <w:pPr>
              <w:pStyle w:val="Betarp"/>
              <w:tabs>
                <w:tab w:val="left" w:pos="709"/>
                <w:tab w:val="left" w:pos="1134"/>
              </w:tabs>
              <w:spacing w:line="276" w:lineRule="auto"/>
              <w:ind w:firstLine="32"/>
              <w:rPr>
                <w:sz w:val="22"/>
                <w:szCs w:val="22"/>
                <w:lang w:val="en-US"/>
              </w:rPr>
            </w:pPr>
            <w:proofErr w:type="spellStart"/>
            <w:r w:rsidRPr="002068DA">
              <w:rPr>
                <w:sz w:val="22"/>
                <w:szCs w:val="22"/>
                <w:lang w:val="en-US" w:eastAsia="en-US"/>
              </w:rPr>
              <w:t>Veidro</w:t>
            </w:r>
            <w:r w:rsidR="00AB3352" w:rsidRPr="002068DA">
              <w:rPr>
                <w:sz w:val="22"/>
                <w:szCs w:val="22"/>
                <w:lang w:val="en-US" w:eastAsia="en-US"/>
              </w:rPr>
              <w:t>dis</w:t>
            </w:r>
            <w:proofErr w:type="spellEnd"/>
            <w:r w:rsidRPr="002068DA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2068DA">
              <w:rPr>
                <w:sz w:val="22"/>
                <w:szCs w:val="22"/>
                <w:lang w:val="en-US" w:eastAsia="en-US"/>
              </w:rPr>
              <w:t>plotis</w:t>
            </w:r>
            <w:proofErr w:type="spellEnd"/>
            <w:r w:rsidRPr="002068DA">
              <w:rPr>
                <w:sz w:val="22"/>
                <w:szCs w:val="22"/>
                <w:lang w:val="en-US" w:eastAsia="en-US"/>
              </w:rPr>
              <w:t xml:space="preserve"> 3,</w:t>
            </w:r>
            <w:r w:rsidR="00AB3352" w:rsidRPr="002068DA">
              <w:rPr>
                <w:sz w:val="22"/>
                <w:szCs w:val="22"/>
                <w:lang w:val="en-US" w:eastAsia="en-US"/>
              </w:rPr>
              <w:t>6</w:t>
            </w:r>
            <w:r w:rsidR="000F0E23">
              <w:rPr>
                <w:sz w:val="22"/>
                <w:szCs w:val="22"/>
                <w:lang w:val="en-US" w:eastAsia="en-US"/>
              </w:rPr>
              <w:t>8</w:t>
            </w:r>
            <w:r w:rsidR="00E36A17" w:rsidRPr="002068DA">
              <w:rPr>
                <w:sz w:val="22"/>
                <w:szCs w:val="22"/>
                <w:lang w:val="en-US" w:eastAsia="en-US"/>
              </w:rPr>
              <w:t xml:space="preserve"> </w:t>
            </w:r>
            <w:r w:rsidR="00AB3352" w:rsidRPr="002068DA">
              <w:rPr>
                <w:sz w:val="22"/>
                <w:szCs w:val="22"/>
                <w:lang w:val="en-US" w:eastAsia="en-US"/>
              </w:rPr>
              <w:t>m</w:t>
            </w:r>
            <w:r w:rsidR="00E01FE1" w:rsidRPr="002068DA">
              <w:rPr>
                <w:sz w:val="22"/>
                <w:szCs w:val="22"/>
                <w:lang w:val="en-US" w:eastAsia="en-US"/>
              </w:rPr>
              <w:t>.</w:t>
            </w:r>
            <w:r w:rsidRPr="002068DA">
              <w:rPr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068DA">
              <w:rPr>
                <w:sz w:val="22"/>
                <w:szCs w:val="22"/>
                <w:lang w:val="en-US" w:eastAsia="en-US"/>
              </w:rPr>
              <w:t>aukštis</w:t>
            </w:r>
            <w:proofErr w:type="spellEnd"/>
            <w:r w:rsidRPr="002068DA">
              <w:rPr>
                <w:sz w:val="22"/>
                <w:szCs w:val="22"/>
                <w:lang w:val="en-US" w:eastAsia="en-US"/>
              </w:rPr>
              <w:t xml:space="preserve"> 0,8</w:t>
            </w:r>
            <w:r w:rsidR="00E36A17" w:rsidRPr="002068DA">
              <w:rPr>
                <w:sz w:val="22"/>
                <w:szCs w:val="22"/>
                <w:lang w:val="en-US" w:eastAsia="en-US"/>
              </w:rPr>
              <w:t xml:space="preserve"> m</w:t>
            </w:r>
            <w:r w:rsidR="00E01FE1" w:rsidRPr="002068D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E01FE1" w:rsidRPr="002068DA">
              <w:rPr>
                <w:sz w:val="22"/>
                <w:szCs w:val="22"/>
                <w:lang w:val="en-US" w:eastAsia="en-US"/>
              </w:rPr>
              <w:t>bei</w:t>
            </w:r>
            <w:proofErr w:type="spellEnd"/>
            <w:r w:rsidR="00E01FE1" w:rsidRPr="002068D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E01FE1" w:rsidRPr="002068DA">
              <w:rPr>
                <w:sz w:val="22"/>
                <w:szCs w:val="22"/>
                <w:lang w:val="en-US" w:eastAsia="en-US"/>
              </w:rPr>
              <w:t>montavimas</w:t>
            </w:r>
            <w:proofErr w:type="spellEnd"/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5" w:rsidRPr="002068DA" w:rsidRDefault="00AB3352" w:rsidP="00113A90">
            <w:pPr>
              <w:pStyle w:val="Pagrindinistekstas"/>
              <w:tabs>
                <w:tab w:val="left" w:pos="426"/>
              </w:tabs>
              <w:ind w:left="142" w:hanging="63"/>
              <w:jc w:val="center"/>
              <w:rPr>
                <w:rFonts w:ascii="Times New Roman" w:hAnsi="Times New Roman" w:cs="Times New Roman"/>
                <w:sz w:val="22"/>
              </w:rPr>
            </w:pPr>
            <w:r w:rsidRPr="002068D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5" w:rsidRPr="002068DA" w:rsidRDefault="00F01E25" w:rsidP="00113A90">
            <w:pPr>
              <w:pStyle w:val="Pagrindinistekstas"/>
              <w:tabs>
                <w:tab w:val="left" w:pos="426"/>
              </w:tabs>
              <w:ind w:left="142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5" w:rsidRPr="002068DA" w:rsidRDefault="00F01E25" w:rsidP="00113A90">
            <w:pPr>
              <w:pStyle w:val="Pagrindinistekstas"/>
              <w:tabs>
                <w:tab w:val="left" w:pos="426"/>
              </w:tabs>
              <w:ind w:left="142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5" w:rsidRPr="002068DA" w:rsidRDefault="00F01E25" w:rsidP="00113A90">
            <w:pPr>
              <w:pStyle w:val="Pagrindinistekstas"/>
              <w:tabs>
                <w:tab w:val="left" w:pos="426"/>
              </w:tabs>
              <w:ind w:left="142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5" w:rsidRPr="002068DA" w:rsidRDefault="00F01E25" w:rsidP="00113A90">
            <w:pPr>
              <w:pStyle w:val="Pagrindinistekstas"/>
              <w:tabs>
                <w:tab w:val="left" w:pos="426"/>
              </w:tabs>
              <w:ind w:left="142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AB3352" w:rsidRPr="000F0E23" w:rsidTr="003F559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52" w:rsidRPr="002068DA" w:rsidRDefault="00AA0ADB" w:rsidP="00AB3352">
            <w:pPr>
              <w:pStyle w:val="Pagrindinistekstas"/>
              <w:tabs>
                <w:tab w:val="left" w:pos="426"/>
              </w:tabs>
              <w:ind w:left="-715"/>
              <w:jc w:val="center"/>
              <w:rPr>
                <w:rFonts w:ascii="Times New Roman" w:hAnsi="Times New Roman" w:cs="Times New Roman"/>
                <w:sz w:val="22"/>
              </w:rPr>
            </w:pPr>
            <w:r w:rsidRPr="002068DA">
              <w:rPr>
                <w:rFonts w:ascii="Times New Roman" w:hAnsi="Times New Roman" w:cs="Times New Roman"/>
                <w:sz w:val="22"/>
              </w:rPr>
              <w:t>3.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52" w:rsidRPr="002068DA" w:rsidRDefault="00AA0ADB" w:rsidP="00AA0ADB">
            <w:pPr>
              <w:pStyle w:val="Betarp"/>
              <w:tabs>
                <w:tab w:val="left" w:pos="709"/>
                <w:tab w:val="left" w:pos="1134"/>
              </w:tabs>
              <w:spacing w:line="276" w:lineRule="auto"/>
              <w:ind w:firstLine="32"/>
              <w:rPr>
                <w:sz w:val="22"/>
                <w:szCs w:val="22"/>
                <w:lang w:val="lt-LT"/>
              </w:rPr>
            </w:pPr>
            <w:proofErr w:type="spellStart"/>
            <w:r w:rsidRPr="002068DA">
              <w:rPr>
                <w:sz w:val="22"/>
                <w:szCs w:val="22"/>
                <w:lang w:val="lt-LT" w:eastAsia="en-US"/>
              </w:rPr>
              <w:t>Veidrožiai</w:t>
            </w:r>
            <w:proofErr w:type="spellEnd"/>
            <w:r w:rsidRPr="002068DA">
              <w:rPr>
                <w:sz w:val="22"/>
                <w:szCs w:val="22"/>
                <w:lang w:val="lt-LT" w:eastAsia="en-US"/>
              </w:rPr>
              <w:t>: plotis 1,80</w:t>
            </w:r>
            <w:r w:rsidR="00E36A17" w:rsidRPr="002068DA">
              <w:rPr>
                <w:sz w:val="22"/>
                <w:szCs w:val="22"/>
                <w:lang w:val="lt-LT" w:eastAsia="en-US"/>
              </w:rPr>
              <w:t xml:space="preserve"> </w:t>
            </w:r>
            <w:r w:rsidRPr="002068DA">
              <w:rPr>
                <w:sz w:val="22"/>
                <w:szCs w:val="22"/>
                <w:lang w:val="lt-LT" w:eastAsia="en-US"/>
              </w:rPr>
              <w:t>m, aukštis 0,8</w:t>
            </w:r>
            <w:r w:rsidR="00E36A17" w:rsidRPr="002068DA">
              <w:rPr>
                <w:sz w:val="22"/>
                <w:szCs w:val="22"/>
                <w:lang w:val="lt-LT" w:eastAsia="en-US"/>
              </w:rPr>
              <w:t xml:space="preserve"> </w:t>
            </w:r>
            <w:r w:rsidRPr="002068DA">
              <w:rPr>
                <w:sz w:val="22"/>
                <w:szCs w:val="22"/>
                <w:lang w:val="lt-LT" w:eastAsia="en-US"/>
              </w:rPr>
              <w:t>m</w:t>
            </w:r>
            <w:r w:rsidR="00E01FE1" w:rsidRPr="002068DA">
              <w:rPr>
                <w:sz w:val="22"/>
                <w:szCs w:val="22"/>
                <w:lang w:val="lt-LT" w:eastAsia="en-US"/>
              </w:rPr>
              <w:t>. bei montavimas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52" w:rsidRPr="002068DA" w:rsidRDefault="00AA0ADB" w:rsidP="00113A90">
            <w:pPr>
              <w:pStyle w:val="Pagrindinistekstas"/>
              <w:tabs>
                <w:tab w:val="left" w:pos="426"/>
              </w:tabs>
              <w:ind w:left="142" w:hanging="63"/>
              <w:jc w:val="center"/>
              <w:rPr>
                <w:rFonts w:ascii="Times New Roman" w:hAnsi="Times New Roman" w:cs="Times New Roman"/>
                <w:sz w:val="22"/>
              </w:rPr>
            </w:pPr>
            <w:r w:rsidRPr="002068DA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52" w:rsidRPr="002068DA" w:rsidRDefault="00AB3352" w:rsidP="00113A90">
            <w:pPr>
              <w:pStyle w:val="Pagrindinistekstas"/>
              <w:tabs>
                <w:tab w:val="left" w:pos="426"/>
              </w:tabs>
              <w:ind w:left="142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52" w:rsidRPr="002068DA" w:rsidRDefault="00AB3352" w:rsidP="00113A90">
            <w:pPr>
              <w:pStyle w:val="Pagrindinistekstas"/>
              <w:tabs>
                <w:tab w:val="left" w:pos="426"/>
              </w:tabs>
              <w:ind w:left="142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52" w:rsidRPr="002068DA" w:rsidRDefault="00AB3352" w:rsidP="00113A90">
            <w:pPr>
              <w:pStyle w:val="Pagrindinistekstas"/>
              <w:tabs>
                <w:tab w:val="left" w:pos="426"/>
              </w:tabs>
              <w:ind w:left="142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52" w:rsidRPr="002068DA" w:rsidRDefault="00AB3352" w:rsidP="00113A90">
            <w:pPr>
              <w:pStyle w:val="Pagrindinistekstas"/>
              <w:tabs>
                <w:tab w:val="left" w:pos="426"/>
              </w:tabs>
              <w:ind w:left="142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AB3352" w:rsidRPr="002068DA" w:rsidTr="003F559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52" w:rsidRPr="002068DA" w:rsidRDefault="00AA0ADB" w:rsidP="00AB3352">
            <w:pPr>
              <w:pStyle w:val="Pagrindinistekstas"/>
              <w:tabs>
                <w:tab w:val="left" w:pos="426"/>
              </w:tabs>
              <w:ind w:left="-715"/>
              <w:jc w:val="center"/>
              <w:rPr>
                <w:rFonts w:ascii="Times New Roman" w:hAnsi="Times New Roman" w:cs="Times New Roman"/>
                <w:sz w:val="22"/>
              </w:rPr>
            </w:pPr>
            <w:r w:rsidRPr="002068DA">
              <w:rPr>
                <w:rFonts w:ascii="Times New Roman" w:hAnsi="Times New Roman" w:cs="Times New Roman"/>
                <w:sz w:val="22"/>
              </w:rPr>
              <w:t>4.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52" w:rsidRPr="002068DA" w:rsidRDefault="00AA0ADB" w:rsidP="00AA0ADB">
            <w:pPr>
              <w:pStyle w:val="Betarp"/>
              <w:tabs>
                <w:tab w:val="left" w:pos="709"/>
                <w:tab w:val="left" w:pos="1134"/>
              </w:tabs>
              <w:spacing w:line="276" w:lineRule="auto"/>
              <w:ind w:firstLine="32"/>
              <w:rPr>
                <w:sz w:val="22"/>
                <w:szCs w:val="22"/>
                <w:lang w:val="lt-LT"/>
              </w:rPr>
            </w:pPr>
            <w:proofErr w:type="spellStart"/>
            <w:r w:rsidRPr="002068DA">
              <w:rPr>
                <w:sz w:val="22"/>
                <w:szCs w:val="22"/>
                <w:lang w:val="lt-LT" w:eastAsia="en-US"/>
              </w:rPr>
              <w:t>Veidrožiai</w:t>
            </w:r>
            <w:proofErr w:type="spellEnd"/>
            <w:r w:rsidRPr="002068DA">
              <w:rPr>
                <w:sz w:val="22"/>
                <w:szCs w:val="22"/>
                <w:lang w:val="lt-LT" w:eastAsia="en-US"/>
              </w:rPr>
              <w:t xml:space="preserve">: plotis </w:t>
            </w:r>
            <w:r w:rsidR="00E36A17" w:rsidRPr="002068DA">
              <w:rPr>
                <w:sz w:val="22"/>
                <w:szCs w:val="22"/>
                <w:lang w:val="lt-LT" w:eastAsia="en-US"/>
              </w:rPr>
              <w:t>0,54 m</w:t>
            </w:r>
            <w:r w:rsidR="007711DD" w:rsidRPr="002068DA">
              <w:rPr>
                <w:sz w:val="22"/>
                <w:szCs w:val="22"/>
                <w:lang w:val="lt-LT" w:eastAsia="en-US"/>
              </w:rPr>
              <w:t>.</w:t>
            </w:r>
            <w:r w:rsidRPr="002068DA">
              <w:rPr>
                <w:sz w:val="22"/>
                <w:szCs w:val="22"/>
                <w:lang w:val="lt-LT" w:eastAsia="en-US"/>
              </w:rPr>
              <w:t>, aukštis 0,8</w:t>
            </w:r>
            <w:r w:rsidR="00E36A17" w:rsidRPr="002068DA">
              <w:rPr>
                <w:sz w:val="22"/>
                <w:szCs w:val="22"/>
                <w:lang w:val="lt-LT" w:eastAsia="en-US"/>
              </w:rPr>
              <w:t xml:space="preserve"> m</w:t>
            </w:r>
            <w:r w:rsidR="007711DD" w:rsidRPr="002068DA">
              <w:rPr>
                <w:sz w:val="22"/>
                <w:szCs w:val="22"/>
                <w:lang w:val="lt-LT" w:eastAsia="en-US"/>
              </w:rPr>
              <w:t>.</w:t>
            </w:r>
            <w:r w:rsidR="007711DD" w:rsidRPr="002068D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7711DD" w:rsidRPr="002068DA">
              <w:rPr>
                <w:sz w:val="22"/>
                <w:szCs w:val="22"/>
                <w:lang w:val="en-US" w:eastAsia="en-US"/>
              </w:rPr>
              <w:t>bei</w:t>
            </w:r>
            <w:proofErr w:type="spellEnd"/>
            <w:r w:rsidR="007711DD" w:rsidRPr="002068D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7711DD" w:rsidRPr="002068DA">
              <w:rPr>
                <w:sz w:val="22"/>
                <w:szCs w:val="22"/>
                <w:lang w:val="en-US" w:eastAsia="en-US"/>
              </w:rPr>
              <w:t>montavimas</w:t>
            </w:r>
            <w:proofErr w:type="spellEnd"/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52" w:rsidRPr="002068DA" w:rsidRDefault="00E36A17" w:rsidP="00113A90">
            <w:pPr>
              <w:pStyle w:val="Pagrindinistekstas"/>
              <w:tabs>
                <w:tab w:val="left" w:pos="426"/>
              </w:tabs>
              <w:ind w:left="142" w:hanging="63"/>
              <w:jc w:val="center"/>
              <w:rPr>
                <w:rFonts w:ascii="Times New Roman" w:hAnsi="Times New Roman" w:cs="Times New Roman"/>
                <w:sz w:val="22"/>
              </w:rPr>
            </w:pPr>
            <w:r w:rsidRPr="002068D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52" w:rsidRPr="002068DA" w:rsidRDefault="00AB3352" w:rsidP="00113A90">
            <w:pPr>
              <w:pStyle w:val="Pagrindinistekstas"/>
              <w:tabs>
                <w:tab w:val="left" w:pos="426"/>
              </w:tabs>
              <w:ind w:left="142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52" w:rsidRPr="002068DA" w:rsidRDefault="00AB3352" w:rsidP="00113A90">
            <w:pPr>
              <w:pStyle w:val="Pagrindinistekstas"/>
              <w:tabs>
                <w:tab w:val="left" w:pos="426"/>
              </w:tabs>
              <w:ind w:left="142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52" w:rsidRPr="002068DA" w:rsidRDefault="00AB3352" w:rsidP="00113A90">
            <w:pPr>
              <w:pStyle w:val="Pagrindinistekstas"/>
              <w:tabs>
                <w:tab w:val="left" w:pos="426"/>
              </w:tabs>
              <w:ind w:left="142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52" w:rsidRPr="002068DA" w:rsidRDefault="00AB3352" w:rsidP="00113A90">
            <w:pPr>
              <w:pStyle w:val="Pagrindinistekstas"/>
              <w:tabs>
                <w:tab w:val="left" w:pos="426"/>
              </w:tabs>
              <w:ind w:left="142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3F5591" w:rsidRPr="002068DA" w:rsidTr="003F5591">
        <w:trPr>
          <w:trHeight w:val="501"/>
        </w:trPr>
        <w:tc>
          <w:tcPr>
            <w:tcW w:w="43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91" w:rsidRPr="002068DA" w:rsidRDefault="003F5591" w:rsidP="006A519E">
            <w:pPr>
              <w:pStyle w:val="Pagrindinistekstas"/>
              <w:tabs>
                <w:tab w:val="left" w:pos="426"/>
              </w:tabs>
              <w:ind w:left="142"/>
              <w:jc w:val="right"/>
              <w:rPr>
                <w:rFonts w:ascii="Times New Roman" w:hAnsi="Times New Roman" w:cs="Times New Roman"/>
                <w:sz w:val="22"/>
              </w:rPr>
            </w:pPr>
            <w:r w:rsidRPr="002068DA">
              <w:rPr>
                <w:rFonts w:ascii="Times New Roman" w:hAnsi="Times New Roman" w:cs="Times New Roman"/>
                <w:b/>
                <w:sz w:val="22"/>
              </w:rPr>
              <w:t>IŠ VISO</w:t>
            </w:r>
            <w:r w:rsidRPr="002068DA">
              <w:rPr>
                <w:rFonts w:ascii="Times New Roman" w:hAnsi="Times New Roman" w:cs="Times New Roman"/>
                <w:sz w:val="22"/>
              </w:rPr>
              <w:t>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1" w:rsidRPr="002068DA" w:rsidRDefault="003F5591" w:rsidP="00113A90">
            <w:pPr>
              <w:pStyle w:val="Pagrindinistekstas"/>
              <w:tabs>
                <w:tab w:val="left" w:pos="426"/>
              </w:tabs>
              <w:ind w:left="142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F01E25" w:rsidRPr="002068DA" w:rsidRDefault="00F01E25" w:rsidP="00F01E25">
      <w:pPr>
        <w:tabs>
          <w:tab w:val="left" w:pos="426"/>
        </w:tabs>
        <w:ind w:left="142"/>
        <w:jc w:val="both"/>
        <w:rPr>
          <w:sz w:val="22"/>
          <w:szCs w:val="22"/>
          <w:lang w:val="lt-LT"/>
        </w:rPr>
      </w:pPr>
    </w:p>
    <w:p w:rsidR="00F01E25" w:rsidRPr="002068DA" w:rsidRDefault="00F01E25" w:rsidP="00F01E25">
      <w:pPr>
        <w:tabs>
          <w:tab w:val="left" w:pos="660"/>
          <w:tab w:val="left" w:pos="851"/>
        </w:tabs>
        <w:ind w:left="142"/>
        <w:jc w:val="both"/>
        <w:rPr>
          <w:sz w:val="22"/>
          <w:szCs w:val="22"/>
          <w:lang w:val="lt-LT"/>
        </w:rPr>
      </w:pPr>
      <w:r w:rsidRPr="002068DA">
        <w:rPr>
          <w:sz w:val="22"/>
          <w:szCs w:val="22"/>
          <w:lang w:val="lt-LT"/>
        </w:rPr>
        <w:tab/>
      </w:r>
      <w:r w:rsidRPr="002068DA">
        <w:rPr>
          <w:sz w:val="22"/>
          <w:szCs w:val="22"/>
          <w:lang w:val="lt-LT"/>
        </w:rPr>
        <w:tab/>
        <w:t>Bendra pasiūlymo kaina (su PVM ):____________________ eurais.</w:t>
      </w:r>
    </w:p>
    <w:p w:rsidR="00F01E25" w:rsidRPr="002068DA" w:rsidRDefault="00F01E25" w:rsidP="00F01E25">
      <w:pPr>
        <w:tabs>
          <w:tab w:val="left" w:pos="426"/>
        </w:tabs>
        <w:ind w:left="142"/>
        <w:jc w:val="both"/>
        <w:rPr>
          <w:sz w:val="22"/>
          <w:szCs w:val="22"/>
          <w:lang w:val="lt-LT"/>
        </w:rPr>
      </w:pPr>
    </w:p>
    <w:p w:rsidR="00F01E25" w:rsidRPr="002068DA" w:rsidRDefault="00F01E25" w:rsidP="00F01E25">
      <w:pPr>
        <w:pStyle w:val="Pagrindinistekstas"/>
        <w:tabs>
          <w:tab w:val="left" w:pos="426"/>
        </w:tabs>
        <w:ind w:left="142" w:firstLine="720"/>
        <w:rPr>
          <w:rFonts w:ascii="Times New Roman" w:hAnsi="Times New Roman" w:cs="Times New Roman"/>
          <w:sz w:val="22"/>
        </w:rPr>
      </w:pPr>
      <w:r w:rsidRPr="002068DA">
        <w:rPr>
          <w:rFonts w:ascii="Times New Roman" w:hAnsi="Times New Roman" w:cs="Times New Roman"/>
          <w:sz w:val="22"/>
        </w:rPr>
        <w:t>Į šią kainą įeina visos išlaidos ir visi mokesčiai.</w:t>
      </w:r>
    </w:p>
    <w:p w:rsidR="00F01E25" w:rsidRPr="002068DA" w:rsidRDefault="00F01E25" w:rsidP="00F01E25">
      <w:pPr>
        <w:tabs>
          <w:tab w:val="left" w:pos="426"/>
        </w:tabs>
        <w:ind w:left="142" w:firstLine="720"/>
        <w:jc w:val="both"/>
        <w:rPr>
          <w:sz w:val="22"/>
          <w:szCs w:val="22"/>
          <w:lang w:val="lt-LT"/>
        </w:rPr>
      </w:pPr>
      <w:r w:rsidRPr="002068DA">
        <w:rPr>
          <w:sz w:val="22"/>
          <w:szCs w:val="22"/>
          <w:lang w:val="lt-LT"/>
        </w:rPr>
        <w:t>Siūlomos paslaugos visiškai atitinka pirkimo dokumentuose nurodytus reikalavimus.</w:t>
      </w:r>
    </w:p>
    <w:p w:rsidR="00F01E25" w:rsidRPr="002068DA" w:rsidRDefault="00F01E25" w:rsidP="00F01E25">
      <w:pPr>
        <w:tabs>
          <w:tab w:val="left" w:pos="426"/>
        </w:tabs>
        <w:ind w:left="142" w:firstLine="720"/>
        <w:jc w:val="both"/>
        <w:rPr>
          <w:sz w:val="22"/>
          <w:szCs w:val="22"/>
          <w:lang w:val="lt-LT"/>
        </w:rPr>
      </w:pPr>
    </w:p>
    <w:p w:rsidR="00F01E25" w:rsidRPr="002068DA" w:rsidRDefault="00F01E25" w:rsidP="00F01E25">
      <w:pPr>
        <w:tabs>
          <w:tab w:val="left" w:pos="426"/>
        </w:tabs>
        <w:ind w:left="142" w:firstLine="720"/>
        <w:jc w:val="both"/>
        <w:rPr>
          <w:sz w:val="22"/>
          <w:szCs w:val="22"/>
          <w:lang w:val="lt-LT"/>
        </w:rPr>
      </w:pPr>
      <w:r w:rsidRPr="002068DA">
        <w:rPr>
          <w:sz w:val="22"/>
          <w:szCs w:val="22"/>
          <w:lang w:val="lt-LT"/>
        </w:rPr>
        <w:t>Kartu su pasiūlymu pateikiami šie dokumentai: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"/>
        <w:gridCol w:w="7395"/>
        <w:gridCol w:w="1386"/>
      </w:tblGrid>
      <w:tr w:rsidR="00F01E25" w:rsidRPr="002068DA" w:rsidTr="00113A9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5" w:rsidRPr="002068DA" w:rsidRDefault="00F01E25" w:rsidP="00113A90">
            <w:pPr>
              <w:tabs>
                <w:tab w:val="left" w:pos="426"/>
              </w:tabs>
              <w:ind w:left="142"/>
              <w:jc w:val="both"/>
              <w:rPr>
                <w:b/>
                <w:sz w:val="22"/>
                <w:szCs w:val="22"/>
                <w:lang w:val="lt-LT"/>
              </w:rPr>
            </w:pPr>
            <w:r w:rsidRPr="002068DA">
              <w:rPr>
                <w:b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5" w:rsidRPr="002068DA" w:rsidRDefault="00F01E25" w:rsidP="00113A90">
            <w:pPr>
              <w:tabs>
                <w:tab w:val="left" w:pos="426"/>
              </w:tabs>
              <w:ind w:left="142"/>
              <w:jc w:val="both"/>
              <w:rPr>
                <w:b/>
                <w:sz w:val="22"/>
                <w:szCs w:val="22"/>
                <w:lang w:val="lt-LT"/>
              </w:rPr>
            </w:pPr>
            <w:r w:rsidRPr="002068DA">
              <w:rPr>
                <w:b/>
                <w:sz w:val="22"/>
                <w:szCs w:val="22"/>
                <w:lang w:val="lt-LT"/>
              </w:rPr>
              <w:t>Pateiktų dokumentų pavadinimas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5" w:rsidRPr="002068DA" w:rsidRDefault="00F01E25" w:rsidP="00113A90">
            <w:pPr>
              <w:tabs>
                <w:tab w:val="left" w:pos="426"/>
              </w:tabs>
              <w:ind w:left="142"/>
              <w:jc w:val="both"/>
              <w:rPr>
                <w:b/>
                <w:sz w:val="22"/>
                <w:szCs w:val="22"/>
                <w:lang w:val="lt-LT"/>
              </w:rPr>
            </w:pPr>
            <w:r w:rsidRPr="002068DA">
              <w:rPr>
                <w:b/>
                <w:sz w:val="22"/>
                <w:szCs w:val="22"/>
                <w:lang w:val="lt-LT"/>
              </w:rPr>
              <w:t>Lapų nr.</w:t>
            </w:r>
          </w:p>
        </w:tc>
      </w:tr>
      <w:tr w:rsidR="00F01E25" w:rsidRPr="002068DA" w:rsidTr="00113A9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5" w:rsidRPr="002068DA" w:rsidRDefault="00F01E25" w:rsidP="00113A90">
            <w:pPr>
              <w:tabs>
                <w:tab w:val="left" w:pos="426"/>
              </w:tabs>
              <w:ind w:left="142"/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5" w:rsidRPr="002068DA" w:rsidRDefault="00F01E25" w:rsidP="00113A90">
            <w:pPr>
              <w:tabs>
                <w:tab w:val="left" w:pos="426"/>
              </w:tabs>
              <w:ind w:left="142"/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5" w:rsidRPr="002068DA" w:rsidRDefault="00F01E25" w:rsidP="00113A90">
            <w:pPr>
              <w:tabs>
                <w:tab w:val="left" w:pos="426"/>
              </w:tabs>
              <w:ind w:left="142"/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F01E25" w:rsidRPr="002068DA" w:rsidTr="00113A9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5" w:rsidRPr="002068DA" w:rsidRDefault="00F01E25" w:rsidP="00113A90">
            <w:pPr>
              <w:tabs>
                <w:tab w:val="left" w:pos="426"/>
              </w:tabs>
              <w:ind w:left="142"/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5" w:rsidRPr="002068DA" w:rsidRDefault="00F01E25" w:rsidP="00113A90">
            <w:pPr>
              <w:tabs>
                <w:tab w:val="left" w:pos="426"/>
              </w:tabs>
              <w:ind w:left="142"/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5" w:rsidRPr="002068DA" w:rsidRDefault="00F01E25" w:rsidP="00113A90">
            <w:pPr>
              <w:tabs>
                <w:tab w:val="left" w:pos="426"/>
              </w:tabs>
              <w:ind w:left="142"/>
              <w:jc w:val="both"/>
              <w:rPr>
                <w:sz w:val="22"/>
                <w:szCs w:val="22"/>
                <w:lang w:val="lt-LT"/>
              </w:rPr>
            </w:pPr>
          </w:p>
        </w:tc>
      </w:tr>
    </w:tbl>
    <w:p w:rsidR="00F01E25" w:rsidRPr="002068DA" w:rsidRDefault="00F01E25" w:rsidP="00F01E25">
      <w:pPr>
        <w:tabs>
          <w:tab w:val="left" w:pos="426"/>
        </w:tabs>
        <w:ind w:left="142"/>
        <w:jc w:val="both"/>
        <w:rPr>
          <w:sz w:val="22"/>
          <w:szCs w:val="22"/>
          <w:lang w:val="lt-LT"/>
        </w:rPr>
      </w:pPr>
    </w:p>
    <w:p w:rsidR="00F01E25" w:rsidRPr="002068DA" w:rsidRDefault="00F01E25" w:rsidP="00F01E25">
      <w:pPr>
        <w:tabs>
          <w:tab w:val="left" w:pos="426"/>
        </w:tabs>
        <w:ind w:left="142" w:firstLine="720"/>
        <w:jc w:val="both"/>
        <w:rPr>
          <w:sz w:val="22"/>
          <w:szCs w:val="22"/>
          <w:lang w:val="lt-LT"/>
        </w:rPr>
      </w:pPr>
      <w:r w:rsidRPr="002068DA">
        <w:rPr>
          <w:sz w:val="22"/>
          <w:szCs w:val="22"/>
          <w:lang w:val="lt-LT"/>
        </w:rPr>
        <w:t>Šiame pasiūlyme yra pateikta konfidenciali informacija: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647"/>
      </w:tblGrid>
      <w:tr w:rsidR="00F01E25" w:rsidRPr="002068DA" w:rsidTr="00113A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5" w:rsidRPr="002068DA" w:rsidRDefault="00F01E25" w:rsidP="00113A90">
            <w:pPr>
              <w:tabs>
                <w:tab w:val="left" w:pos="426"/>
              </w:tabs>
              <w:ind w:left="142"/>
              <w:jc w:val="center"/>
              <w:rPr>
                <w:b/>
                <w:sz w:val="22"/>
                <w:szCs w:val="22"/>
                <w:lang w:val="lt-LT"/>
              </w:rPr>
            </w:pPr>
            <w:r w:rsidRPr="002068DA">
              <w:rPr>
                <w:b/>
                <w:sz w:val="22"/>
                <w:szCs w:val="22"/>
                <w:lang w:val="lt-LT"/>
              </w:rPr>
              <w:t>Eil.</w:t>
            </w:r>
          </w:p>
          <w:p w:rsidR="00F01E25" w:rsidRPr="002068DA" w:rsidRDefault="00F01E25" w:rsidP="00113A90">
            <w:pPr>
              <w:tabs>
                <w:tab w:val="left" w:pos="426"/>
              </w:tabs>
              <w:ind w:left="142"/>
              <w:jc w:val="center"/>
              <w:rPr>
                <w:b/>
                <w:sz w:val="22"/>
                <w:szCs w:val="22"/>
                <w:lang w:val="lt-LT"/>
              </w:rPr>
            </w:pPr>
            <w:r w:rsidRPr="002068DA">
              <w:rPr>
                <w:b/>
                <w:sz w:val="22"/>
                <w:szCs w:val="22"/>
                <w:lang w:val="lt-LT"/>
              </w:rPr>
              <w:t>Nr.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5" w:rsidRPr="002068DA" w:rsidRDefault="00F01E25" w:rsidP="00113A90">
            <w:pPr>
              <w:tabs>
                <w:tab w:val="left" w:pos="426"/>
              </w:tabs>
              <w:ind w:left="142"/>
              <w:jc w:val="center"/>
              <w:rPr>
                <w:b/>
                <w:sz w:val="22"/>
                <w:szCs w:val="22"/>
                <w:lang w:val="lt-LT"/>
              </w:rPr>
            </w:pPr>
            <w:r w:rsidRPr="002068DA">
              <w:rPr>
                <w:b/>
                <w:sz w:val="22"/>
                <w:szCs w:val="22"/>
                <w:lang w:val="lt-LT"/>
              </w:rPr>
              <w:t>Pateikto dokumento pavadinimas*</w:t>
            </w:r>
          </w:p>
        </w:tc>
      </w:tr>
      <w:tr w:rsidR="00F01E25" w:rsidRPr="002068DA" w:rsidTr="00113A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5" w:rsidRPr="002068DA" w:rsidRDefault="00F01E25" w:rsidP="00113A90">
            <w:pPr>
              <w:tabs>
                <w:tab w:val="left" w:pos="426"/>
              </w:tabs>
              <w:ind w:left="142"/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5" w:rsidRPr="002068DA" w:rsidRDefault="00F01E25" w:rsidP="00113A90">
            <w:pPr>
              <w:tabs>
                <w:tab w:val="left" w:pos="426"/>
              </w:tabs>
              <w:ind w:left="142"/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F01E25" w:rsidRPr="002068DA" w:rsidTr="00113A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5" w:rsidRPr="002068DA" w:rsidRDefault="00F01E25" w:rsidP="00113A90">
            <w:pPr>
              <w:tabs>
                <w:tab w:val="left" w:pos="426"/>
              </w:tabs>
              <w:ind w:left="142"/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5" w:rsidRPr="002068DA" w:rsidRDefault="00F01E25" w:rsidP="00113A90">
            <w:pPr>
              <w:pStyle w:val="Antrats"/>
              <w:tabs>
                <w:tab w:val="left" w:pos="426"/>
                <w:tab w:val="left" w:pos="1296"/>
              </w:tabs>
              <w:ind w:left="142"/>
              <w:rPr>
                <w:sz w:val="22"/>
                <w:szCs w:val="22"/>
                <w:lang w:val="lt-LT"/>
              </w:rPr>
            </w:pPr>
          </w:p>
        </w:tc>
      </w:tr>
    </w:tbl>
    <w:p w:rsidR="00F01E25" w:rsidRPr="002068DA" w:rsidRDefault="00F01E25" w:rsidP="00F01E25">
      <w:pPr>
        <w:tabs>
          <w:tab w:val="left" w:pos="426"/>
        </w:tabs>
        <w:ind w:left="142" w:firstLine="720"/>
        <w:jc w:val="both"/>
        <w:rPr>
          <w:bCs/>
          <w:sz w:val="22"/>
          <w:szCs w:val="22"/>
          <w:lang w:val="lt-LT"/>
        </w:rPr>
      </w:pPr>
      <w:r w:rsidRPr="002068DA">
        <w:rPr>
          <w:bCs/>
          <w:sz w:val="22"/>
          <w:szCs w:val="22"/>
          <w:lang w:val="lt-LT"/>
        </w:rPr>
        <w:t xml:space="preserve">*Pildyti tuomet, jei bus pateikta konfidenciali informacija. Tiekėjas negali nurodyti, kad konfidenciali yra pasiūlymo kaina arba, kad visas pasiūlymas yra konfidencialus. </w:t>
      </w:r>
    </w:p>
    <w:p w:rsidR="00F01E25" w:rsidRPr="002068DA" w:rsidRDefault="00F01E25" w:rsidP="00F01E25">
      <w:pPr>
        <w:tabs>
          <w:tab w:val="left" w:pos="426"/>
        </w:tabs>
        <w:ind w:left="142"/>
        <w:jc w:val="both"/>
        <w:rPr>
          <w:sz w:val="22"/>
          <w:szCs w:val="22"/>
          <w:lang w:val="lt-LT"/>
        </w:rPr>
      </w:pPr>
    </w:p>
    <w:p w:rsidR="00F01E25" w:rsidRPr="002068DA" w:rsidRDefault="00F01E25" w:rsidP="00F01E25">
      <w:pPr>
        <w:tabs>
          <w:tab w:val="left" w:pos="426"/>
        </w:tabs>
        <w:ind w:left="142"/>
        <w:jc w:val="both"/>
        <w:rPr>
          <w:sz w:val="22"/>
          <w:szCs w:val="22"/>
          <w:lang w:val="lt-LT"/>
        </w:rPr>
      </w:pPr>
    </w:p>
    <w:p w:rsidR="00F01E25" w:rsidRPr="002068DA" w:rsidRDefault="00F01E25" w:rsidP="00F01E25">
      <w:pPr>
        <w:tabs>
          <w:tab w:val="left" w:pos="426"/>
        </w:tabs>
        <w:ind w:left="142" w:firstLine="720"/>
        <w:jc w:val="both"/>
        <w:rPr>
          <w:sz w:val="22"/>
          <w:szCs w:val="22"/>
          <w:lang w:val="lt-LT"/>
        </w:rPr>
      </w:pPr>
      <w:r w:rsidRPr="002068DA">
        <w:rPr>
          <w:sz w:val="22"/>
          <w:szCs w:val="22"/>
          <w:lang w:val="lt-LT"/>
        </w:rPr>
        <w:t>Pasiūlymas galioja iki 20__ m. ____________________ d.</w:t>
      </w:r>
    </w:p>
    <w:p w:rsidR="00F01E25" w:rsidRPr="002068DA" w:rsidRDefault="00F01E25" w:rsidP="00F01E25">
      <w:pPr>
        <w:tabs>
          <w:tab w:val="left" w:pos="426"/>
        </w:tabs>
        <w:ind w:left="142" w:right="-2"/>
        <w:jc w:val="both"/>
        <w:rPr>
          <w:sz w:val="22"/>
          <w:szCs w:val="22"/>
          <w:lang w:val="lt-LT"/>
        </w:rPr>
      </w:pPr>
    </w:p>
    <w:p w:rsidR="00F01E25" w:rsidRPr="002068DA" w:rsidRDefault="00F01E25" w:rsidP="00F01E25">
      <w:pPr>
        <w:tabs>
          <w:tab w:val="left" w:pos="426"/>
        </w:tabs>
        <w:ind w:left="142" w:right="-2"/>
        <w:jc w:val="both"/>
        <w:rPr>
          <w:sz w:val="22"/>
          <w:szCs w:val="22"/>
          <w:lang w:val="lt-LT"/>
        </w:rPr>
      </w:pPr>
    </w:p>
    <w:p w:rsidR="00F01E25" w:rsidRPr="002068DA" w:rsidRDefault="00F01E25" w:rsidP="00F01E25">
      <w:pPr>
        <w:tabs>
          <w:tab w:val="left" w:pos="426"/>
        </w:tabs>
        <w:ind w:left="142" w:right="-2"/>
        <w:jc w:val="both"/>
        <w:rPr>
          <w:sz w:val="22"/>
          <w:szCs w:val="22"/>
          <w:lang w:val="lt-LT"/>
        </w:rPr>
      </w:pPr>
      <w:r w:rsidRPr="002068DA">
        <w:rPr>
          <w:sz w:val="22"/>
          <w:szCs w:val="22"/>
          <w:lang w:val="lt-LT"/>
        </w:rPr>
        <w:t>__________________________</w:t>
      </w:r>
      <w:r w:rsidRPr="002068DA">
        <w:rPr>
          <w:sz w:val="22"/>
          <w:szCs w:val="22"/>
          <w:lang w:val="lt-LT"/>
        </w:rPr>
        <w:tab/>
        <w:t>__________</w:t>
      </w:r>
      <w:r w:rsidRPr="002068DA">
        <w:rPr>
          <w:sz w:val="22"/>
          <w:szCs w:val="22"/>
          <w:lang w:val="lt-LT"/>
        </w:rPr>
        <w:tab/>
      </w:r>
      <w:r w:rsidRPr="002068DA">
        <w:rPr>
          <w:sz w:val="22"/>
          <w:szCs w:val="22"/>
          <w:lang w:val="lt-LT"/>
        </w:rPr>
        <w:tab/>
        <w:t>__________________________</w:t>
      </w:r>
    </w:p>
    <w:p w:rsidR="00F01E25" w:rsidRPr="002068DA" w:rsidRDefault="00F01E25" w:rsidP="00F01E25">
      <w:pPr>
        <w:tabs>
          <w:tab w:val="left" w:pos="426"/>
        </w:tabs>
        <w:ind w:left="142"/>
        <w:jc w:val="both"/>
        <w:rPr>
          <w:i/>
          <w:sz w:val="22"/>
          <w:szCs w:val="22"/>
          <w:lang w:val="lt-LT"/>
        </w:rPr>
      </w:pPr>
      <w:r w:rsidRPr="002068DA">
        <w:rPr>
          <w:i/>
          <w:sz w:val="22"/>
          <w:szCs w:val="22"/>
          <w:lang w:val="lt-LT"/>
        </w:rPr>
        <w:t>(Dalyvis arba jo įgaliotas asmuo)</w:t>
      </w:r>
      <w:r w:rsidRPr="002068DA">
        <w:rPr>
          <w:i/>
          <w:sz w:val="22"/>
          <w:szCs w:val="22"/>
          <w:lang w:val="lt-LT"/>
        </w:rPr>
        <w:tab/>
        <w:t xml:space="preserve">   (parašas)</w:t>
      </w:r>
      <w:r w:rsidRPr="002068DA">
        <w:rPr>
          <w:i/>
          <w:sz w:val="22"/>
          <w:szCs w:val="22"/>
          <w:lang w:val="lt-LT"/>
        </w:rPr>
        <w:tab/>
      </w:r>
      <w:r w:rsidRPr="002068DA">
        <w:rPr>
          <w:i/>
          <w:sz w:val="22"/>
          <w:szCs w:val="22"/>
          <w:lang w:val="lt-LT"/>
        </w:rPr>
        <w:tab/>
        <w:t xml:space="preserve">        (vardas ir pavardė)</w:t>
      </w:r>
    </w:p>
    <w:p w:rsidR="00C8044F" w:rsidRPr="002068DA" w:rsidRDefault="00CC050A">
      <w:pPr>
        <w:rPr>
          <w:sz w:val="22"/>
          <w:szCs w:val="22"/>
          <w:lang w:val="lt-LT"/>
        </w:rPr>
      </w:pPr>
    </w:p>
    <w:sectPr w:rsidR="00C8044F" w:rsidRPr="002068DA" w:rsidSect="0097523C">
      <w:pgSz w:w="11906" w:h="16838"/>
      <w:pgMar w:top="851" w:right="991" w:bottom="709" w:left="1418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F01E25"/>
    <w:rsid w:val="000159B8"/>
    <w:rsid w:val="000F0E23"/>
    <w:rsid w:val="001708B5"/>
    <w:rsid w:val="002068DA"/>
    <w:rsid w:val="0033665A"/>
    <w:rsid w:val="00343881"/>
    <w:rsid w:val="003F5591"/>
    <w:rsid w:val="00414B49"/>
    <w:rsid w:val="00525CFC"/>
    <w:rsid w:val="00534556"/>
    <w:rsid w:val="0058511C"/>
    <w:rsid w:val="006A519E"/>
    <w:rsid w:val="00732ABF"/>
    <w:rsid w:val="007711DD"/>
    <w:rsid w:val="00805189"/>
    <w:rsid w:val="009376D5"/>
    <w:rsid w:val="00940E63"/>
    <w:rsid w:val="0097428E"/>
    <w:rsid w:val="0097523C"/>
    <w:rsid w:val="009A6D9D"/>
    <w:rsid w:val="009B078A"/>
    <w:rsid w:val="009D1736"/>
    <w:rsid w:val="00AA0ADB"/>
    <w:rsid w:val="00AB3352"/>
    <w:rsid w:val="00B052D7"/>
    <w:rsid w:val="00CC050A"/>
    <w:rsid w:val="00DF1560"/>
    <w:rsid w:val="00E01FE1"/>
    <w:rsid w:val="00E36A17"/>
    <w:rsid w:val="00E41299"/>
    <w:rsid w:val="00EB03FE"/>
    <w:rsid w:val="00F01E25"/>
    <w:rsid w:val="00F17E17"/>
    <w:rsid w:val="00F9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01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nhideWhenUsed/>
    <w:rsid w:val="00F01E25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F01E25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PagrindinistekstasDiagrama">
    <w:name w:val="Pagrindinis tekstas Diagrama"/>
    <w:aliases w:val="Char Char Diagrama,Char Diagrama,Char Char Char Diagrama Diagrama Diagrama Diagrama Diagrama Diagrama,Char Char Char Diagrama Diagrama Diagrama Diagrama Diagrama Diagrama Diagrama Diagrama Diagrama Diagrama Diagrama"/>
    <w:basedOn w:val="Numatytasispastraiposriftas"/>
    <w:link w:val="Pagrindinistekstas"/>
    <w:locked/>
    <w:rsid w:val="00F01E25"/>
    <w:rPr>
      <w:sz w:val="24"/>
    </w:rPr>
  </w:style>
  <w:style w:type="paragraph" w:styleId="Pagrindinistekstas">
    <w:name w:val="Body Text"/>
    <w:aliases w:val="Char Char,Char,Char Char Char Diagrama Diagrama Diagrama Diagrama Diagrama,Char Char Char Diagrama Diagrama Diagrama Diagrama Diagrama Diagrama Diagrama Diagrama Diagrama Diagrama,body indent,ändrad,Body single,b"/>
    <w:basedOn w:val="prastasis"/>
    <w:link w:val="PagrindinistekstasDiagrama"/>
    <w:unhideWhenUsed/>
    <w:rsid w:val="00F01E25"/>
    <w:pPr>
      <w:jc w:val="both"/>
    </w:pPr>
    <w:rPr>
      <w:rFonts w:asciiTheme="minorHAnsi" w:eastAsiaTheme="minorHAnsi" w:hAnsiTheme="minorHAnsi" w:cstheme="minorBidi"/>
      <w:sz w:val="24"/>
      <w:szCs w:val="22"/>
      <w:lang w:val="lt-LT"/>
    </w:rPr>
  </w:style>
  <w:style w:type="character" w:customStyle="1" w:styleId="PagrindinistekstasDiagrama1">
    <w:name w:val="Pagrindinis tekstas Diagrama1"/>
    <w:basedOn w:val="Numatytasispastraiposriftas"/>
    <w:link w:val="Pagrindinistekstas"/>
    <w:uiPriority w:val="99"/>
    <w:semiHidden/>
    <w:rsid w:val="00F01E2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Pagrindiniotekstotrauka2">
    <w:name w:val="Body Text Indent 2"/>
    <w:basedOn w:val="prastasis"/>
    <w:link w:val="Pagrindiniotekstotrauka2Diagrama"/>
    <w:unhideWhenUsed/>
    <w:rsid w:val="00F01E25"/>
    <w:pPr>
      <w:ind w:firstLine="720"/>
      <w:jc w:val="both"/>
    </w:pPr>
    <w:rPr>
      <w:sz w:val="24"/>
      <w:lang w:val="lt-LT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01E25"/>
    <w:rPr>
      <w:rFonts w:ascii="Times New Roman" w:eastAsia="Times New Roman" w:hAnsi="Times New Roman" w:cs="Times New Roman"/>
      <w:sz w:val="24"/>
      <w:szCs w:val="20"/>
    </w:rPr>
  </w:style>
  <w:style w:type="table" w:styleId="Lentelstinklelis">
    <w:name w:val="Table Grid"/>
    <w:basedOn w:val="prastojilentel"/>
    <w:rsid w:val="00F01E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tarp">
    <w:name w:val="No Spacing"/>
    <w:uiPriority w:val="1"/>
    <w:qFormat/>
    <w:rsid w:val="00F01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5183</Words>
  <Characters>2955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LR VSD</Company>
  <LinksUpToDate>false</LinksUpToDate>
  <CharactersWithSpaces>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Timofejevienė</dc:creator>
  <cp:lastModifiedBy>Jurgita Timofejevienė</cp:lastModifiedBy>
  <cp:revision>14</cp:revision>
  <dcterms:created xsi:type="dcterms:W3CDTF">2016-02-05T07:31:00Z</dcterms:created>
  <dcterms:modified xsi:type="dcterms:W3CDTF">2016-02-08T09:48:00Z</dcterms:modified>
</cp:coreProperties>
</file>